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B4" w:rsidRDefault="00404EB4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GoBack"/>
      <w:bookmarkEnd w:id="0"/>
    </w:p>
    <w:p w:rsidR="00404EB4" w:rsidRDefault="00F82446">
      <w:pPr>
        <w:snapToGrid w:val="0"/>
        <w:spacing w:line="360" w:lineRule="auto"/>
        <w:jc w:val="left"/>
        <w:rPr>
          <w:rFonts w:ascii="方正仿宋简体" w:eastAsia="方正仿宋简体" w:hAnsi="方正仿宋简体" w:cs="方正仿宋简体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1:</w:t>
      </w:r>
      <w:r>
        <w:rPr>
          <w:rFonts w:ascii="方正仿宋简体" w:eastAsia="方正仿宋简体" w:hAnsi="方正仿宋简体" w:cs="方正仿宋简体" w:hint="eastAsia"/>
          <w:b/>
          <w:bCs/>
          <w:kern w:val="0"/>
          <w:sz w:val="32"/>
          <w:szCs w:val="32"/>
        </w:rPr>
        <w:t>设备</w:t>
      </w:r>
      <w:proofErr w:type="gramStart"/>
      <w:r>
        <w:rPr>
          <w:rFonts w:ascii="方正仿宋简体" w:eastAsia="方正仿宋简体" w:hAnsi="方正仿宋简体" w:cs="方正仿宋简体" w:hint="eastAsia"/>
          <w:b/>
          <w:bCs/>
          <w:kern w:val="0"/>
          <w:sz w:val="32"/>
          <w:szCs w:val="32"/>
        </w:rPr>
        <w:t>维保内容</w:t>
      </w:r>
      <w:proofErr w:type="gramEnd"/>
      <w:r>
        <w:rPr>
          <w:rFonts w:ascii="方正仿宋简体" w:eastAsia="方正仿宋简体" w:hAnsi="方正仿宋简体" w:cs="方正仿宋简体" w:hint="eastAsia"/>
          <w:b/>
          <w:bCs/>
          <w:kern w:val="0"/>
          <w:sz w:val="32"/>
          <w:szCs w:val="32"/>
        </w:rPr>
        <w:t>及要求</w:t>
      </w:r>
    </w:p>
    <w:tbl>
      <w:tblPr>
        <w:tblW w:w="10471" w:type="dxa"/>
        <w:tblInd w:w="-865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417"/>
        <w:gridCol w:w="1276"/>
        <w:gridCol w:w="1417"/>
        <w:gridCol w:w="1560"/>
        <w:gridCol w:w="1559"/>
        <w:gridCol w:w="567"/>
        <w:gridCol w:w="1256"/>
      </w:tblGrid>
      <w:tr w:rsidR="00404EB4">
        <w:trPr>
          <w:trHeight w:val="18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设备型号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仪器编号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设备所在实验室位置（具体实验室门牌号或楼层）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已使用年限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8"/>
                <w:szCs w:val="28"/>
              </w:rPr>
              <w:t>维保频次</w:t>
            </w:r>
            <w:proofErr w:type="gramEnd"/>
          </w:p>
        </w:tc>
      </w:tr>
      <w:tr w:rsidR="00404EB4">
        <w:trPr>
          <w:trHeight w:val="8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ICP-MS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电感耦合等离子体质谱仪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安捷伦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AgiLent</w:t>
            </w:r>
            <w:proofErr w:type="spell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 xml:space="preserve"> 7700e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JP12041515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楼等离子体实验室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404EB4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GC-MS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气相色谱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质谱联用仪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安捷伦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7890A-5975C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US11388604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楼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号气质实验室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404EB4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GC-MS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气相色谱质谱联用仪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安捷伦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7890B-5977A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CN16023077-US1550L441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楼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404EB4">
        <w:trPr>
          <w:trHeight w:val="14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GC-MS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气相色谱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质谱联用仪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Thermo SCIENTIFIC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（热电）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TRACE1300-TSQ 8000Evo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717100572-TSQ81703510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楼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404EB4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GC-MS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气相色谱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质谱联用仪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安捷伦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7890A-5975C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CN10031141-US10031002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楼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404EB4">
        <w:trPr>
          <w:trHeight w:val="8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液相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高效液相色谱仪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美国戴安（热电）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ULTIMATE3000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8042111/8042318/8042175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楼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404EB4">
        <w:trPr>
          <w:trHeight w:val="8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离子色谱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离子色谱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戴安（热电）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ICS-1500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09030595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楼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号离子色谱实验室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B4" w:rsidRDefault="00F82446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</w:tbl>
    <w:p w:rsidR="00404EB4" w:rsidRDefault="00404EB4">
      <w:pPr>
        <w:snapToGrid w:val="0"/>
        <w:spacing w:line="360" w:lineRule="auto"/>
        <w:ind w:left="640"/>
        <w:rPr>
          <w:rFonts w:ascii="仿宋" w:eastAsia="仿宋" w:hAnsi="仿宋"/>
          <w:sz w:val="28"/>
          <w:szCs w:val="28"/>
        </w:rPr>
      </w:pPr>
    </w:p>
    <w:p w:rsidR="00404EB4" w:rsidRDefault="00404EB4">
      <w:pPr>
        <w:snapToGrid w:val="0"/>
        <w:spacing w:line="360" w:lineRule="auto"/>
        <w:ind w:left="640"/>
        <w:rPr>
          <w:rFonts w:ascii="仿宋" w:eastAsia="仿宋" w:hAnsi="仿宋"/>
          <w:sz w:val="28"/>
          <w:szCs w:val="28"/>
        </w:rPr>
      </w:pPr>
    </w:p>
    <w:p w:rsidR="00404EB4" w:rsidRDefault="00F82446">
      <w:pPr>
        <w:widowControl/>
        <w:jc w:val="center"/>
        <w:textAlignment w:val="center"/>
        <w:rPr>
          <w:rFonts w:ascii="等线" w:eastAsia="等线" w:hAnsi="等线" w:cs="等线"/>
          <w:b/>
          <w:color w:val="000000"/>
          <w:kern w:val="0"/>
          <w:sz w:val="20"/>
          <w:szCs w:val="20"/>
        </w:rPr>
      </w:pPr>
      <w:r>
        <w:rPr>
          <w:rFonts w:ascii="等线" w:eastAsia="等线" w:hAnsi="等线" w:cs="等线" w:hint="eastAsia"/>
          <w:b/>
          <w:color w:val="000000"/>
          <w:kern w:val="0"/>
          <w:sz w:val="20"/>
          <w:szCs w:val="20"/>
        </w:rPr>
        <w:t>实验室大型分析设备深度维护内容</w:t>
      </w:r>
    </w:p>
    <w:p w:rsidR="00404EB4" w:rsidRDefault="00404EB4">
      <w:pPr>
        <w:widowControl/>
        <w:jc w:val="center"/>
        <w:textAlignment w:val="center"/>
        <w:rPr>
          <w:rFonts w:ascii="等线" w:eastAsia="等线" w:hAnsi="等线" w:cs="等线"/>
          <w:b/>
          <w:color w:val="000000"/>
          <w:kern w:val="0"/>
          <w:sz w:val="20"/>
          <w:szCs w:val="20"/>
        </w:rPr>
      </w:pPr>
    </w:p>
    <w:tbl>
      <w:tblPr>
        <w:tblW w:w="82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6686"/>
        <w:gridCol w:w="749"/>
      </w:tblGrid>
      <w:tr w:rsidR="00404EB4">
        <w:trPr>
          <w:trHeight w:val="285"/>
          <w:jc w:val="center"/>
        </w:trPr>
        <w:tc>
          <w:tcPr>
            <w:tcW w:w="7463" w:type="dxa"/>
            <w:gridSpan w:val="2"/>
            <w:tcBorders>
              <w:lef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、电感耦合等离子体质谱仪</w:t>
            </w: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维护项目</w:t>
            </w:r>
          </w:p>
        </w:tc>
        <w:tc>
          <w:tcPr>
            <w:tcW w:w="74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404EB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用户现场环境初始检查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实验室环境</w:t>
            </w:r>
          </w:p>
        </w:tc>
        <w:tc>
          <w:tcPr>
            <w:tcW w:w="749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检查排风情况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检查仪器供电情况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检查供气情况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检查外部冷却水路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仪器初始检查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开机确认仪器初始状态并记录相关情况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测试仪器初始性能，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STD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模式的性能报告。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真空系统检查以及维护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检查机械泵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油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更换机械泵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油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更换出口过滤器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检查机械泵，波纹管及各真空接头并处理。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检查气镇处于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关闭状态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抽真空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进</w:t>
            </w:r>
            <w:proofErr w:type="gramStart"/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样系统</w:t>
            </w:r>
            <w:proofErr w:type="gramEnd"/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检查维护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检查蠕动泵及泵管，毛细管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检查蠕动泵压头套件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雾化室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检查雾化器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炬管及矩管座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检查中心管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检查样品锥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检查截取锥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检查屏蔽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炬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清洗提取透镜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炬</w:t>
            </w:r>
            <w:proofErr w:type="gramEnd"/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室检查和维护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检查及清洁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炬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室内部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检查及清洁光纤孔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RF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线圈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气路检查以及维护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检查氩气管路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检查氦气管路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水路检查以及维护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检查内部水管，水路接头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检查漏水传感器是否运行流畅。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清洁循环水机过滤网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更换冷却水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检查水流量是否正常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检查水温，水压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b/>
                <w:i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检查及维护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清洁仪器内部各风扇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仪器校正和测试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点火测试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质量校正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交叉校正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自动调谐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调试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KED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模式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结果与建议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性能报告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建议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87" w:type="dxa"/>
            <w:shd w:val="clear" w:color="auto" w:fill="FFC000"/>
            <w:vAlign w:val="center"/>
          </w:tcPr>
          <w:p w:rsidR="00404EB4" w:rsidRDefault="00F82446">
            <w:pPr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维护所需配件耗材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ICPMS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泵油</w:t>
            </w:r>
          </w:p>
        </w:tc>
        <w:tc>
          <w:tcPr>
            <w:tcW w:w="74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排出口过滤器，用于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旋片泵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配备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x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透镜的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7700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7800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7850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8800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ICP-MS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的镍截取锥</w:t>
            </w:r>
          </w:p>
        </w:tc>
        <w:tc>
          <w:tcPr>
            <w:tcW w:w="74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463" w:type="dxa"/>
            <w:gridSpan w:val="2"/>
            <w:tcBorders>
              <w:lef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</w:pPr>
          </w:p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、气相色谱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质谱联用仪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维护项目</w:t>
            </w:r>
          </w:p>
        </w:tc>
        <w:tc>
          <w:tcPr>
            <w:tcW w:w="7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E0B4"/>
            <w:vAlign w:val="center"/>
          </w:tcPr>
          <w:p w:rsidR="00404EB4" w:rsidRDefault="00404EB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用户现场环境检查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实验室环境：温度，湿度并记录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="等线"/>
                <w:sz w:val="20"/>
                <w:szCs w:val="20"/>
              </w:rPr>
              <w:t>仪器供电情况，记录零火电压，</w:t>
            </w:r>
            <w:proofErr w:type="gramStart"/>
            <w:r>
              <w:rPr>
                <w:rStyle w:val="font101"/>
                <w:rFonts w:eastAsia="等线"/>
                <w:sz w:val="20"/>
                <w:szCs w:val="20"/>
              </w:rPr>
              <w:t>零地电压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="等线"/>
                <w:sz w:val="20"/>
                <w:szCs w:val="20"/>
              </w:rPr>
              <w:t>检查供气情况，确认气体纯度，记录分压表，总表压力值，并进行憋压检漏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检测气体过滤器是否失效，必要时更换气体过滤器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整理机器外部管路以及电源线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仪器初始检查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系统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开机确认仪器状态并记录相关情况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确认仪器通讯正常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仪器检查及维护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MS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检查制冷风扇是否正常运转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检查真空情况，确认分子泵转速，前级压力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检查空气水峰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="等线"/>
                <w:sz w:val="20"/>
                <w:szCs w:val="20"/>
              </w:rPr>
              <w:t>检查基线噪音：</w:t>
            </w:r>
            <w:proofErr w:type="gramStart"/>
            <w:r>
              <w:rPr>
                <w:rStyle w:val="font101"/>
                <w:rFonts w:eastAsia="等线"/>
                <w:sz w:val="20"/>
                <w:szCs w:val="20"/>
              </w:rPr>
              <w:t>柱温分别</w:t>
            </w:r>
            <w:proofErr w:type="gramEnd"/>
            <w:r>
              <w:rPr>
                <w:rStyle w:val="font101"/>
                <w:rFonts w:eastAsia="等线"/>
                <w:sz w:val="20"/>
                <w:szCs w:val="20"/>
              </w:rPr>
              <w:t>在</w:t>
            </w:r>
            <w:r>
              <w:rPr>
                <w:rStyle w:val="font101"/>
                <w:rFonts w:eastAsia="等线"/>
                <w:sz w:val="20"/>
                <w:szCs w:val="20"/>
              </w:rPr>
              <w:t>50</w:t>
            </w:r>
            <w:r>
              <w:rPr>
                <w:rStyle w:val="font101"/>
                <w:rFonts w:ascii="宋体" w:eastAsia="宋体" w:hAnsi="宋体" w:cs="宋体" w:hint="eastAsia"/>
                <w:sz w:val="20"/>
                <w:szCs w:val="20"/>
              </w:rPr>
              <w:t>℃</w:t>
            </w:r>
            <w:r>
              <w:rPr>
                <w:rStyle w:val="font101"/>
                <w:rFonts w:eastAsia="等线"/>
                <w:sz w:val="20"/>
                <w:szCs w:val="20"/>
              </w:rPr>
              <w:t>，</w:t>
            </w:r>
            <w:r>
              <w:rPr>
                <w:rStyle w:val="font101"/>
                <w:rFonts w:eastAsia="等线"/>
                <w:sz w:val="20"/>
                <w:szCs w:val="20"/>
              </w:rPr>
              <w:t>250</w:t>
            </w:r>
            <w:r>
              <w:rPr>
                <w:rStyle w:val="font101"/>
                <w:rFonts w:ascii="宋体" w:eastAsia="宋体" w:hAnsi="宋体" w:cs="宋体" w:hint="eastAsia"/>
                <w:sz w:val="20"/>
                <w:szCs w:val="20"/>
              </w:rPr>
              <w:t>℃</w:t>
            </w:r>
            <w:r>
              <w:rPr>
                <w:rStyle w:val="font101"/>
                <w:rFonts w:eastAsia="等线"/>
                <w:sz w:val="20"/>
                <w:szCs w:val="20"/>
              </w:rPr>
              <w:t>，扫描范围</w:t>
            </w:r>
            <w:r>
              <w:rPr>
                <w:rStyle w:val="font101"/>
                <w:rFonts w:eastAsia="等线"/>
                <w:sz w:val="20"/>
                <w:szCs w:val="20"/>
              </w:rPr>
              <w:t>50-650u</w:t>
            </w:r>
            <w:r>
              <w:rPr>
                <w:rStyle w:val="font101"/>
                <w:rFonts w:eastAsia="等线"/>
                <w:sz w:val="20"/>
                <w:szCs w:val="20"/>
              </w:rPr>
              <w:t>，最高峰小于</w:t>
            </w:r>
            <w:r>
              <w:rPr>
                <w:rStyle w:val="font101"/>
                <w:rFonts w:eastAsia="等线"/>
                <w:sz w:val="20"/>
                <w:szCs w:val="20"/>
              </w:rPr>
              <w:t>10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运行完整的诊断确认是否有报错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EM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电压，必要时进行更换（一般大于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2000V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建议更换，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需客户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自备）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确认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FC43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在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50-650 u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的响应：基峰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69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或者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219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大于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5e6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，质量数偏差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0.3amu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219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相对丰度大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于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30%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502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相对丰度大于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0.5%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检查校正液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vial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拆下散热空气入口过滤网，并清洗过滤网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清除（</w:t>
            </w:r>
            <w:proofErr w:type="spell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RF,DC,Power</w:t>
            </w:r>
            <w:proofErr w:type="spell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Module, Lens Driver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）风扇及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Cooling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风扇的灰尘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清除（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Lens Driver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DC/RF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System Control </w:t>
            </w:r>
            <w:proofErr w:type="spell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borad</w:t>
            </w:r>
            <w:proofErr w:type="spell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Power Module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Distribution board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）等电路板上的灰尘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机械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泵震气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更换泵油（泵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油建议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半年一换）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="等线"/>
                <w:sz w:val="20"/>
                <w:szCs w:val="20"/>
              </w:rPr>
              <w:t>检查真空管是否变形，真空管接头是否拧紧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cable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状态以及连接是否接触良好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更换油雾过滤器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检查球阀在开关下的状态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检查绝缘垫片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检查透镜陶瓷是否碎，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Lens3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的脚是否歪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="等线"/>
                <w:sz w:val="20"/>
                <w:szCs w:val="20"/>
              </w:rPr>
              <w:t>检查透镜板和弹簧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检查灯丝的电流值，切换灯丝分别检查灵敏度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清洗离子源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性能测试、报告与建议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自动调谐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(EI Full Tune)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性能测试</w:t>
            </w:r>
          </w:p>
        </w:tc>
        <w:tc>
          <w:tcPr>
            <w:tcW w:w="7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性能报告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建议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87" w:type="dxa"/>
            <w:shd w:val="clear" w:color="auto" w:fill="FFC000"/>
            <w:vAlign w:val="center"/>
          </w:tcPr>
          <w:p w:rsidR="00404EB4" w:rsidRDefault="00F82446">
            <w:pPr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维护所需配件耗材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泵油</w:t>
            </w:r>
          </w:p>
        </w:tc>
        <w:tc>
          <w:tcPr>
            <w:tcW w:w="74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油雾过滤器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灯丝，高温，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EI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离子源</w:t>
            </w:r>
          </w:p>
        </w:tc>
        <w:tc>
          <w:tcPr>
            <w:tcW w:w="74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Gas Clean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载气净化器</w:t>
            </w:r>
          </w:p>
        </w:tc>
        <w:tc>
          <w:tcPr>
            <w:tcW w:w="749" w:type="dxa"/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分流平板进样口密封垫，包括垫圈</w:t>
            </w:r>
          </w:p>
        </w:tc>
        <w:tc>
          <w:tcPr>
            <w:tcW w:w="749" w:type="dxa"/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预防性维护附件套装</w:t>
            </w:r>
          </w:p>
        </w:tc>
        <w:tc>
          <w:tcPr>
            <w:tcW w:w="749" w:type="dxa"/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分流出口捕集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阱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和滤芯</w:t>
            </w:r>
          </w:p>
        </w:tc>
        <w:tc>
          <w:tcPr>
            <w:tcW w:w="749" w:type="dxa"/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652"/>
          <w:jc w:val="center"/>
        </w:trPr>
        <w:tc>
          <w:tcPr>
            <w:tcW w:w="7463" w:type="dxa"/>
            <w:gridSpan w:val="2"/>
            <w:tcBorders>
              <w:lef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、高效液相色谱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维护项目</w:t>
            </w:r>
          </w:p>
        </w:tc>
        <w:tc>
          <w:tcPr>
            <w:tcW w:w="74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404EB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物理检查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系统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指示灯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LED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面板显示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是否使用特殊试剂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是否存在腐蚀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盐析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是否存在漏液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错误日志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排废管路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各泄漏传感器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泵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流动相瓶及过滤头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低压流路连接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高压流路连接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脱气机运行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泵驱动运行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比例阀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溶剂选择阀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蠕动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泵运行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压力传感器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进样器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针是否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变形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损坏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进样阀切换次数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样品盘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水平驱动运行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垂直驱动运行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进样阀流路连接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注射器阀流路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连接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冷却装置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仅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型号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隔膜泵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柱温箱</w:t>
            </w:r>
            <w:proofErr w:type="gramEnd"/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柱室检查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前面板门密封检查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风扇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柱前预热片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柱后冷却片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阀泄漏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UV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灯能量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更换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蠕动泵管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溶剂滤芯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清洗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泵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系统流路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流动相瓶及过滤头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泵的进出口单向阀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柱塞杆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密封圈支撑环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泵头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进样器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进样阀转子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进样阀定子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进样针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针座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洗针孔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校准校正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针位置校准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样品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盘位置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校准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波长校准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性能测试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系统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噪音漂移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进样重复性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报告与建议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系统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出具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PM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报告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提出后续维护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维修建议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87" w:type="dxa"/>
            <w:shd w:val="clear" w:color="auto" w:fill="FFC000"/>
            <w:vAlign w:val="center"/>
          </w:tcPr>
          <w:p w:rsidR="00404EB4" w:rsidRDefault="00F82446">
            <w:pPr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维护所需配件耗材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泵管</w:t>
            </w:r>
            <w:proofErr w:type="gramEnd"/>
          </w:p>
        </w:tc>
        <w:tc>
          <w:tcPr>
            <w:tcW w:w="749" w:type="dxa"/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溶剂过滤片（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片）</w:t>
            </w:r>
          </w:p>
        </w:tc>
        <w:tc>
          <w:tcPr>
            <w:tcW w:w="749" w:type="dxa"/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柱塞杆密封圈</w:t>
            </w:r>
          </w:p>
        </w:tc>
        <w:tc>
          <w:tcPr>
            <w:tcW w:w="749" w:type="dxa"/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陶瓷单向阀</w:t>
            </w:r>
          </w:p>
        </w:tc>
        <w:tc>
          <w:tcPr>
            <w:tcW w:w="749" w:type="dxa"/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进样针</w:t>
            </w:r>
          </w:p>
        </w:tc>
        <w:tc>
          <w:tcPr>
            <w:tcW w:w="749" w:type="dxa"/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进样器密封</w:t>
            </w:r>
          </w:p>
        </w:tc>
        <w:tc>
          <w:tcPr>
            <w:tcW w:w="749" w:type="dxa"/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696"/>
          <w:jc w:val="center"/>
        </w:trPr>
        <w:tc>
          <w:tcPr>
            <w:tcW w:w="7463" w:type="dxa"/>
            <w:gridSpan w:val="2"/>
            <w:tcBorders>
              <w:lef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、离子色谱仪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维护项目</w:t>
            </w:r>
          </w:p>
        </w:tc>
        <w:tc>
          <w:tcPr>
            <w:tcW w:w="74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404EB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物理检查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系统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指示灯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LED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面板显示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各连接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头检查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错误日志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排废管路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各泄漏传感器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泵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主机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淋洗液瓶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过滤头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脱气机运行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泵马达运行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蠕动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泵运行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压力传感器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进样器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针是否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堵塞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损坏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样品盘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驱动运行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进样阀流路连接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注射器阀流路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连接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切换阀流路连接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阀泄漏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更换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溶剂滤芯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泵后密封圈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清洗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泵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主机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系统流路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淋洗液瓶及过滤头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单向阀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柱塞杆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柱塞杆密封圈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泵头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清洗密封圈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进样器</w:t>
            </w: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进样阀转子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进样阀定子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进样针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进样环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缓冲环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样品转移管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针座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切换阀转子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切换阀定子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校准</w:t>
            </w: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校正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针位置校准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样品转移管体积校正（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push mode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性能测试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基线噪音、漂移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进样重复性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报告与建议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出具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PM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报告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提出后续维护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维修建议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87" w:type="dxa"/>
            <w:shd w:val="clear" w:color="auto" w:fill="FFC000"/>
            <w:vAlign w:val="center"/>
          </w:tcPr>
          <w:p w:rsidR="00404EB4" w:rsidRDefault="00F82446">
            <w:pPr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维护所需配件耗材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87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终端过滤器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87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柱塞杆密封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87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泵清洗密封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87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泵密封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型圈</w:t>
            </w:r>
            <w:proofErr w:type="gramEnd"/>
          </w:p>
        </w:tc>
        <w:tc>
          <w:tcPr>
            <w:tcW w:w="749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EB4">
        <w:trPr>
          <w:trHeight w:val="285"/>
          <w:jc w:val="center"/>
        </w:trPr>
        <w:tc>
          <w:tcPr>
            <w:tcW w:w="776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87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单向阀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404EB4" w:rsidRDefault="00F8244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EB4">
        <w:trPr>
          <w:trHeight w:val="285"/>
          <w:jc w:val="center"/>
        </w:trPr>
        <w:tc>
          <w:tcPr>
            <w:tcW w:w="7463" w:type="dxa"/>
            <w:gridSpan w:val="2"/>
            <w:tcBorders>
              <w:lef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</w:pPr>
          </w:p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、气相色谱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三重四</w:t>
            </w:r>
            <w:proofErr w:type="gramStart"/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极</w:t>
            </w:r>
            <w:proofErr w:type="gramEnd"/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杆串联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质谱仪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维护项目</w:t>
            </w:r>
          </w:p>
        </w:tc>
        <w:tc>
          <w:tcPr>
            <w:tcW w:w="7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E0B4"/>
            <w:vAlign w:val="center"/>
          </w:tcPr>
          <w:p w:rsidR="00404EB4" w:rsidRDefault="00404EB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用户现场环境检查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实验室环境：温度，湿度并记录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="等线"/>
                <w:sz w:val="20"/>
                <w:szCs w:val="20"/>
              </w:rPr>
              <w:t>仪器供电情况，记录零火电压，</w:t>
            </w:r>
            <w:proofErr w:type="gramStart"/>
            <w:r>
              <w:rPr>
                <w:rStyle w:val="font101"/>
                <w:rFonts w:eastAsia="等线"/>
                <w:sz w:val="20"/>
                <w:szCs w:val="20"/>
              </w:rPr>
              <w:t>零地电压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="等线"/>
                <w:sz w:val="20"/>
                <w:szCs w:val="20"/>
              </w:rPr>
              <w:t>检查供气情况，确认气体纯度，记录分压表，总表压力值，并进行憋压检漏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检测气体过滤器是否失效，必要时更换气体过滤器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整理机器外部管路以及电源线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仪器初始检查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系统</w:t>
            </w: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开机确认仪器状态并记录相关情况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确认仪器通讯正常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仪器检查及维护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MS</w:t>
            </w: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检查制冷风扇是否正常运转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检查真空情况，确认分子泵转速，前级压力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检查空气水峰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="等线"/>
                <w:sz w:val="20"/>
                <w:szCs w:val="20"/>
              </w:rPr>
              <w:t>检查基线噪音：</w:t>
            </w:r>
            <w:proofErr w:type="gramStart"/>
            <w:r>
              <w:rPr>
                <w:rStyle w:val="font101"/>
                <w:rFonts w:eastAsia="等线"/>
                <w:sz w:val="20"/>
                <w:szCs w:val="20"/>
              </w:rPr>
              <w:t>柱温分别</w:t>
            </w:r>
            <w:proofErr w:type="gramEnd"/>
            <w:r>
              <w:rPr>
                <w:rStyle w:val="font101"/>
                <w:rFonts w:eastAsia="等线"/>
                <w:sz w:val="20"/>
                <w:szCs w:val="20"/>
              </w:rPr>
              <w:t>在</w:t>
            </w:r>
            <w:r>
              <w:rPr>
                <w:rStyle w:val="font101"/>
                <w:rFonts w:eastAsia="等线"/>
                <w:sz w:val="20"/>
                <w:szCs w:val="20"/>
              </w:rPr>
              <w:t>50</w:t>
            </w:r>
            <w:r>
              <w:rPr>
                <w:rStyle w:val="font101"/>
                <w:rFonts w:ascii="宋体" w:eastAsia="宋体" w:hAnsi="宋体" w:cs="宋体" w:hint="eastAsia"/>
                <w:sz w:val="20"/>
                <w:szCs w:val="20"/>
              </w:rPr>
              <w:t>℃</w:t>
            </w:r>
            <w:r>
              <w:rPr>
                <w:rStyle w:val="font101"/>
                <w:rFonts w:eastAsia="等线"/>
                <w:sz w:val="20"/>
                <w:szCs w:val="20"/>
              </w:rPr>
              <w:t>，</w:t>
            </w:r>
            <w:r>
              <w:rPr>
                <w:rStyle w:val="font101"/>
                <w:rFonts w:eastAsia="等线"/>
                <w:sz w:val="20"/>
                <w:szCs w:val="20"/>
              </w:rPr>
              <w:t>250</w:t>
            </w:r>
            <w:r>
              <w:rPr>
                <w:rStyle w:val="font101"/>
                <w:rFonts w:ascii="宋体" w:eastAsia="宋体" w:hAnsi="宋体" w:cs="宋体" w:hint="eastAsia"/>
                <w:sz w:val="20"/>
                <w:szCs w:val="20"/>
              </w:rPr>
              <w:t>℃</w:t>
            </w:r>
            <w:r>
              <w:rPr>
                <w:rStyle w:val="font101"/>
                <w:rFonts w:eastAsia="等线"/>
                <w:sz w:val="20"/>
                <w:szCs w:val="20"/>
              </w:rPr>
              <w:t>，扫描范围</w:t>
            </w:r>
            <w:r>
              <w:rPr>
                <w:rStyle w:val="font101"/>
                <w:rFonts w:eastAsia="等线"/>
                <w:sz w:val="20"/>
                <w:szCs w:val="20"/>
              </w:rPr>
              <w:t>50-650u</w:t>
            </w:r>
            <w:r>
              <w:rPr>
                <w:rStyle w:val="font101"/>
                <w:rFonts w:eastAsia="等线"/>
                <w:sz w:val="20"/>
                <w:szCs w:val="20"/>
              </w:rPr>
              <w:t>，最高峰小于</w:t>
            </w:r>
            <w:r>
              <w:rPr>
                <w:rStyle w:val="font101"/>
                <w:rFonts w:eastAsia="等线"/>
                <w:sz w:val="20"/>
                <w:szCs w:val="20"/>
              </w:rPr>
              <w:t>10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运行完整的诊断确认是否有报错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EM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电压，必要时进行更换（一般大于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2000V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建议更换，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需客户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自备）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确认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FC43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在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50-650 u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的响应：基峰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69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或者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219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大于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5e6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，质量数偏差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0.3amu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219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相对丰度大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于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30%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502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相对丰度大于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0.5%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检查校正液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vial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拆下散热空气入口过滤网，并清洗过滤网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清除（</w:t>
            </w:r>
            <w:proofErr w:type="spell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RF,DC,Power</w:t>
            </w:r>
            <w:proofErr w:type="spell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Module, Lens Driver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）风扇及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Cooling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风扇的灰尘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清除（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Lens Driver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DC/RF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System Control </w:t>
            </w:r>
            <w:proofErr w:type="spell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borad</w:t>
            </w:r>
            <w:proofErr w:type="spell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Power Module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Distribution board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）等电路板上的灰尘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机械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泵震气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更换泵油（泵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油建议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半年一换）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="等线"/>
                <w:sz w:val="20"/>
                <w:szCs w:val="20"/>
              </w:rPr>
              <w:t>检查真空管是否变形，真空管接头是否拧紧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cable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状态以及连接是否接触良好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更换油雾过滤器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检查球阀在开关下的状态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检查绝缘垫片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检查透镜陶瓷是否碎，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Lens3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的脚是否歪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="等线"/>
                <w:sz w:val="20"/>
                <w:szCs w:val="20"/>
              </w:rPr>
              <w:t>检查透镜板和弹簧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检查灯丝的电流值，切换灯丝分别检查灵敏度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清洗离子源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8212" w:type="dxa"/>
            <w:gridSpan w:val="3"/>
            <w:tcBorders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性能测试、报告与建议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自动调谐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(EI Full Tune)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性能测试</w:t>
            </w:r>
          </w:p>
        </w:tc>
        <w:tc>
          <w:tcPr>
            <w:tcW w:w="7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性能报告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404EB4" w:rsidRDefault="00404EB4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建议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 √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shd w:val="clear" w:color="auto" w:fill="FFC000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86" w:type="dxa"/>
            <w:shd w:val="clear" w:color="auto" w:fill="FFC000"/>
            <w:vAlign w:val="center"/>
          </w:tcPr>
          <w:p w:rsidR="00404EB4" w:rsidRDefault="00F82446">
            <w:pPr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维护所需配件耗材</w:t>
            </w:r>
          </w:p>
        </w:tc>
        <w:tc>
          <w:tcPr>
            <w:tcW w:w="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i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泵油</w:t>
            </w:r>
          </w:p>
        </w:tc>
        <w:tc>
          <w:tcPr>
            <w:tcW w:w="74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油雾过滤器</w:t>
            </w:r>
            <w:proofErr w:type="gramEnd"/>
          </w:p>
        </w:tc>
        <w:tc>
          <w:tcPr>
            <w:tcW w:w="74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灯丝，高温，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EI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离子源</w:t>
            </w:r>
          </w:p>
        </w:tc>
        <w:tc>
          <w:tcPr>
            <w:tcW w:w="74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 xml:space="preserve">Gas Clean </w:t>
            </w: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载气净化器</w:t>
            </w:r>
          </w:p>
        </w:tc>
        <w:tc>
          <w:tcPr>
            <w:tcW w:w="749" w:type="dxa"/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分流平板</w:t>
            </w:r>
          </w:p>
        </w:tc>
        <w:tc>
          <w:tcPr>
            <w:tcW w:w="749" w:type="dxa"/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EB4">
        <w:trPr>
          <w:trHeight w:val="285"/>
          <w:jc w:val="center"/>
        </w:trPr>
        <w:tc>
          <w:tcPr>
            <w:tcW w:w="777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86" w:type="dxa"/>
            <w:shd w:val="clear" w:color="auto" w:fill="F2F2F2"/>
            <w:vAlign w:val="center"/>
          </w:tcPr>
          <w:p w:rsidR="00404EB4" w:rsidRDefault="00F8244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预防性维护附件套装</w:t>
            </w:r>
          </w:p>
        </w:tc>
        <w:tc>
          <w:tcPr>
            <w:tcW w:w="749" w:type="dxa"/>
            <w:shd w:val="clear" w:color="auto" w:fill="E2EFDA"/>
            <w:vAlign w:val="center"/>
          </w:tcPr>
          <w:p w:rsidR="00404EB4" w:rsidRDefault="00F8244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404EB4" w:rsidRDefault="00F82446">
      <w:pPr>
        <w:snapToGrid w:val="0"/>
        <w:spacing w:line="360" w:lineRule="auto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  <w:sectPr w:rsidR="00404E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注：本次深度</w:t>
      </w:r>
      <w:proofErr w:type="gramStart"/>
      <w:r>
        <w:rPr>
          <w:rFonts w:ascii="方正仿宋简体" w:eastAsia="方正仿宋简体" w:hAnsi="方正仿宋简体" w:cs="方正仿宋简体" w:hint="eastAsia"/>
          <w:sz w:val="28"/>
          <w:szCs w:val="28"/>
        </w:rPr>
        <w:t>维保包括维保</w:t>
      </w:r>
      <w:proofErr w:type="gramEnd"/>
      <w:r>
        <w:rPr>
          <w:rFonts w:ascii="方正仿宋简体" w:eastAsia="方正仿宋简体" w:hAnsi="方正仿宋简体" w:cs="方正仿宋简体" w:hint="eastAsia"/>
          <w:sz w:val="28"/>
          <w:szCs w:val="28"/>
        </w:rPr>
        <w:t>中所需所有耗材费用，</w:t>
      </w:r>
      <w:proofErr w:type="gramStart"/>
      <w:r>
        <w:rPr>
          <w:rFonts w:ascii="方正仿宋简体" w:eastAsia="方正仿宋简体" w:hAnsi="方正仿宋简体" w:cs="方正仿宋简体" w:hint="eastAsia"/>
          <w:sz w:val="28"/>
          <w:szCs w:val="28"/>
        </w:rPr>
        <w:t>维保过程</w:t>
      </w:r>
      <w:proofErr w:type="gramEnd"/>
      <w:r>
        <w:rPr>
          <w:rFonts w:ascii="方正仿宋简体" w:eastAsia="方正仿宋简体" w:hAnsi="方正仿宋简体" w:cs="方正仿宋简体" w:hint="eastAsia"/>
          <w:sz w:val="28"/>
          <w:szCs w:val="28"/>
        </w:rPr>
        <w:t>中不再单独收取任何附加费用。</w:t>
      </w:r>
    </w:p>
    <w:p w:rsidR="00404EB4" w:rsidRDefault="00404EB4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04EB4" w:rsidRDefault="00404EB4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04EB4" w:rsidRDefault="00404EB4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04EB4" w:rsidRDefault="00404EB4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04EB4" w:rsidRDefault="00404EB4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04EB4" w:rsidRDefault="00404EB4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04EB4" w:rsidRDefault="00404EB4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04EB4" w:rsidRDefault="00404EB4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04EB4" w:rsidRDefault="00404EB4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  <w:sectPr w:rsidR="00404EB4">
          <w:headerReference w:type="default" r:id="rId15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04EB4" w:rsidRDefault="00F82446">
      <w:pPr>
        <w:spacing w:before="50" w:after="50" w:line="600" w:lineRule="exact"/>
        <w:rPr>
          <w:rFonts w:eastAsia="仿宋" w:hAnsi="仿宋"/>
          <w:b/>
          <w:sz w:val="28"/>
          <w:szCs w:val="28"/>
        </w:rPr>
      </w:pPr>
      <w:r>
        <w:rPr>
          <w:rFonts w:eastAsia="仿宋" w:hAnsi="仿宋"/>
          <w:b/>
          <w:sz w:val="28"/>
          <w:szCs w:val="28"/>
        </w:rPr>
        <w:t>附件</w:t>
      </w:r>
      <w:r>
        <w:rPr>
          <w:rFonts w:eastAsia="仿宋" w:hAnsi="仿宋"/>
          <w:b/>
          <w:sz w:val="28"/>
          <w:szCs w:val="28"/>
        </w:rPr>
        <w:t xml:space="preserve">2 </w:t>
      </w:r>
    </w:p>
    <w:p w:rsidR="00404EB4" w:rsidRDefault="00F82446">
      <w:pPr>
        <w:jc w:val="center"/>
        <w:rPr>
          <w:rFonts w:eastAsia="仿宋"/>
          <w:b/>
          <w:kern w:val="0"/>
          <w:sz w:val="44"/>
          <w:szCs w:val="44"/>
        </w:rPr>
      </w:pPr>
      <w:r>
        <w:rPr>
          <w:rFonts w:eastAsia="仿宋" w:hAnsi="仿宋" w:hint="eastAsia"/>
          <w:b/>
          <w:kern w:val="0"/>
          <w:sz w:val="44"/>
          <w:szCs w:val="44"/>
        </w:rPr>
        <w:t>比价</w:t>
      </w:r>
      <w:r>
        <w:rPr>
          <w:rFonts w:eastAsia="仿宋" w:hAnsi="仿宋"/>
          <w:b/>
          <w:kern w:val="0"/>
          <w:sz w:val="44"/>
          <w:szCs w:val="44"/>
        </w:rPr>
        <w:t>申请人报名表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71"/>
        <w:gridCol w:w="688"/>
        <w:gridCol w:w="185"/>
        <w:gridCol w:w="492"/>
        <w:gridCol w:w="1024"/>
        <w:gridCol w:w="1468"/>
      </w:tblGrid>
      <w:tr w:rsidR="00404EB4">
        <w:trPr>
          <w:trHeight w:val="614"/>
        </w:trPr>
        <w:tc>
          <w:tcPr>
            <w:tcW w:w="2235" w:type="dxa"/>
            <w:noWrap/>
            <w:vAlign w:val="center"/>
          </w:tcPr>
          <w:p w:rsidR="00404EB4" w:rsidRDefault="00F8244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企业法人名称</w:t>
            </w:r>
          </w:p>
        </w:tc>
        <w:tc>
          <w:tcPr>
            <w:tcW w:w="6287" w:type="dxa"/>
            <w:gridSpan w:val="7"/>
            <w:noWrap/>
            <w:vAlign w:val="center"/>
          </w:tcPr>
          <w:p w:rsidR="00404EB4" w:rsidRDefault="00404EB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04EB4">
        <w:trPr>
          <w:trHeight w:val="549"/>
        </w:trPr>
        <w:tc>
          <w:tcPr>
            <w:tcW w:w="2235" w:type="dxa"/>
            <w:noWrap/>
            <w:vAlign w:val="center"/>
          </w:tcPr>
          <w:p w:rsidR="00404EB4" w:rsidRDefault="00F8244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营业场所详细地址</w:t>
            </w:r>
          </w:p>
        </w:tc>
        <w:tc>
          <w:tcPr>
            <w:tcW w:w="6287" w:type="dxa"/>
            <w:gridSpan w:val="7"/>
            <w:noWrap/>
            <w:vAlign w:val="center"/>
          </w:tcPr>
          <w:p w:rsidR="00404EB4" w:rsidRDefault="00404EB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04EB4">
        <w:trPr>
          <w:trHeight w:val="573"/>
        </w:trPr>
        <w:tc>
          <w:tcPr>
            <w:tcW w:w="2235" w:type="dxa"/>
            <w:noWrap/>
            <w:vAlign w:val="center"/>
          </w:tcPr>
          <w:p w:rsidR="00404EB4" w:rsidRDefault="00F8244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法定代表人</w:t>
            </w:r>
          </w:p>
        </w:tc>
        <w:tc>
          <w:tcPr>
            <w:tcW w:w="1559" w:type="dxa"/>
            <w:noWrap/>
            <w:vAlign w:val="center"/>
          </w:tcPr>
          <w:p w:rsidR="00404EB4" w:rsidRDefault="00404EB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4" w:type="dxa"/>
            <w:gridSpan w:val="3"/>
            <w:noWrap/>
            <w:vAlign w:val="center"/>
          </w:tcPr>
          <w:p w:rsidR="00404EB4" w:rsidRDefault="00F8244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组织机构代码</w:t>
            </w:r>
          </w:p>
        </w:tc>
        <w:tc>
          <w:tcPr>
            <w:tcW w:w="2984" w:type="dxa"/>
            <w:gridSpan w:val="3"/>
            <w:noWrap/>
            <w:vAlign w:val="center"/>
          </w:tcPr>
          <w:p w:rsidR="00404EB4" w:rsidRDefault="00404EB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04EB4">
        <w:trPr>
          <w:trHeight w:val="547"/>
        </w:trPr>
        <w:tc>
          <w:tcPr>
            <w:tcW w:w="2235" w:type="dxa"/>
            <w:noWrap/>
            <w:vAlign w:val="center"/>
          </w:tcPr>
          <w:p w:rsidR="00404EB4" w:rsidRDefault="00F8244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工商注册颁证机关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404EB4" w:rsidRDefault="00404EB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:rsidR="00404EB4" w:rsidRDefault="00F8244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注册号码</w:t>
            </w:r>
          </w:p>
        </w:tc>
        <w:tc>
          <w:tcPr>
            <w:tcW w:w="1468" w:type="dxa"/>
            <w:noWrap/>
            <w:vAlign w:val="center"/>
          </w:tcPr>
          <w:p w:rsidR="00404EB4" w:rsidRDefault="00404EB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04EB4">
        <w:trPr>
          <w:trHeight w:val="577"/>
        </w:trPr>
        <w:tc>
          <w:tcPr>
            <w:tcW w:w="2235" w:type="dxa"/>
            <w:noWrap/>
            <w:vAlign w:val="center"/>
          </w:tcPr>
          <w:p w:rsidR="00404EB4" w:rsidRDefault="00F8244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企业类型</w:t>
            </w:r>
          </w:p>
        </w:tc>
        <w:tc>
          <w:tcPr>
            <w:tcW w:w="1559" w:type="dxa"/>
            <w:noWrap/>
            <w:vAlign w:val="center"/>
          </w:tcPr>
          <w:p w:rsidR="00404EB4" w:rsidRDefault="00404EB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404EB4" w:rsidRDefault="00F8244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营业期限</w:t>
            </w:r>
          </w:p>
        </w:tc>
        <w:tc>
          <w:tcPr>
            <w:tcW w:w="3169" w:type="dxa"/>
            <w:gridSpan w:val="4"/>
            <w:noWrap/>
            <w:vAlign w:val="center"/>
          </w:tcPr>
          <w:p w:rsidR="00404EB4" w:rsidRDefault="00404EB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04EB4">
        <w:trPr>
          <w:trHeight w:val="549"/>
        </w:trPr>
        <w:tc>
          <w:tcPr>
            <w:tcW w:w="2235" w:type="dxa"/>
            <w:noWrap/>
            <w:vAlign w:val="center"/>
          </w:tcPr>
          <w:p w:rsidR="00404EB4" w:rsidRDefault="00F8244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经营范围</w:t>
            </w:r>
          </w:p>
        </w:tc>
        <w:tc>
          <w:tcPr>
            <w:tcW w:w="6287" w:type="dxa"/>
            <w:gridSpan w:val="7"/>
            <w:noWrap/>
            <w:vAlign w:val="center"/>
          </w:tcPr>
          <w:p w:rsidR="00404EB4" w:rsidRDefault="00404EB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04EB4">
        <w:trPr>
          <w:trHeight w:val="914"/>
        </w:trPr>
        <w:tc>
          <w:tcPr>
            <w:tcW w:w="2235" w:type="dxa"/>
            <w:noWrap/>
            <w:vAlign w:val="center"/>
          </w:tcPr>
          <w:p w:rsidR="00404EB4" w:rsidRDefault="00F8244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企业电话（含手机）</w:t>
            </w:r>
          </w:p>
        </w:tc>
        <w:tc>
          <w:tcPr>
            <w:tcW w:w="2430" w:type="dxa"/>
            <w:gridSpan w:val="2"/>
            <w:noWrap/>
            <w:vAlign w:val="center"/>
          </w:tcPr>
          <w:p w:rsidR="00404EB4" w:rsidRDefault="00404EB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5" w:type="dxa"/>
            <w:gridSpan w:val="3"/>
            <w:noWrap/>
            <w:vAlign w:val="center"/>
          </w:tcPr>
          <w:p w:rsidR="00404EB4" w:rsidRDefault="00F8244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企业传真</w:t>
            </w:r>
          </w:p>
        </w:tc>
        <w:tc>
          <w:tcPr>
            <w:tcW w:w="2492" w:type="dxa"/>
            <w:gridSpan w:val="2"/>
            <w:noWrap/>
            <w:vAlign w:val="center"/>
          </w:tcPr>
          <w:p w:rsidR="00404EB4" w:rsidRDefault="00404EB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04EB4">
        <w:trPr>
          <w:trHeight w:val="4701"/>
        </w:trPr>
        <w:tc>
          <w:tcPr>
            <w:tcW w:w="8522" w:type="dxa"/>
            <w:gridSpan w:val="8"/>
            <w:noWrap/>
            <w:vAlign w:val="center"/>
          </w:tcPr>
          <w:p w:rsidR="00404EB4" w:rsidRDefault="00F82446">
            <w:pPr>
              <w:spacing w:line="360" w:lineRule="auto"/>
              <w:ind w:firstLine="465"/>
              <w:jc w:val="left"/>
              <w:rPr>
                <w:rFonts w:eastAsia="仿宋" w:hAnsi="仿宋"/>
                <w:sz w:val="24"/>
              </w:rPr>
            </w:pPr>
            <w:r>
              <w:rPr>
                <w:rFonts w:eastAsia="仿宋" w:hAnsi="仿宋"/>
                <w:sz w:val="24"/>
              </w:rPr>
              <w:t>致：</w:t>
            </w:r>
            <w:proofErr w:type="gramStart"/>
            <w:r>
              <w:rPr>
                <w:rFonts w:eastAsia="仿宋" w:hAnsi="仿宋" w:hint="eastAsia"/>
                <w:sz w:val="24"/>
              </w:rPr>
              <w:t>四川省达州生态环境</w:t>
            </w:r>
            <w:proofErr w:type="gramEnd"/>
            <w:r>
              <w:rPr>
                <w:rFonts w:eastAsia="仿宋" w:hAnsi="仿宋" w:hint="eastAsia"/>
                <w:sz w:val="24"/>
              </w:rPr>
              <w:t>监测中心站</w:t>
            </w:r>
          </w:p>
          <w:p w:rsidR="00404EB4" w:rsidRDefault="00F82446">
            <w:pPr>
              <w:snapToGrid w:val="0"/>
              <w:spacing w:line="360" w:lineRule="auto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本公司报名参加</w:t>
            </w:r>
            <w:proofErr w:type="gramStart"/>
            <w:r>
              <w:rPr>
                <w:rFonts w:eastAsia="仿宋" w:hAnsi="仿宋" w:hint="eastAsia"/>
                <w:sz w:val="24"/>
              </w:rPr>
              <w:t>四川省达州生态环境</w:t>
            </w:r>
            <w:proofErr w:type="gramEnd"/>
            <w:r>
              <w:rPr>
                <w:rFonts w:eastAsia="仿宋" w:hAnsi="仿宋" w:hint="eastAsia"/>
                <w:sz w:val="24"/>
              </w:rPr>
              <w:t>监测中心站实验室</w:t>
            </w:r>
            <w:r>
              <w:rPr>
                <w:rFonts w:eastAsia="仿宋" w:hAnsi="仿宋" w:hint="eastAsia"/>
                <w:sz w:val="24"/>
              </w:rPr>
              <w:t>7</w:t>
            </w:r>
            <w:r>
              <w:rPr>
                <w:rFonts w:eastAsia="仿宋" w:hAnsi="仿宋" w:hint="eastAsia"/>
                <w:sz w:val="24"/>
              </w:rPr>
              <w:t>台大型监测设备</w:t>
            </w:r>
            <w:proofErr w:type="gramStart"/>
            <w:r>
              <w:rPr>
                <w:rFonts w:eastAsia="仿宋" w:hAnsi="仿宋" w:hint="eastAsia"/>
                <w:sz w:val="24"/>
              </w:rPr>
              <w:t>深度维保服务</w:t>
            </w:r>
            <w:proofErr w:type="gramEnd"/>
            <w:r>
              <w:rPr>
                <w:rFonts w:eastAsia="仿宋" w:hAnsi="仿宋" w:hint="eastAsia"/>
                <w:sz w:val="24"/>
              </w:rPr>
              <w:t>项目采购比价</w:t>
            </w:r>
            <w:r>
              <w:rPr>
                <w:rFonts w:eastAsia="仿宋" w:hAnsi="仿宋"/>
                <w:sz w:val="24"/>
              </w:rPr>
              <w:t>活动。</w:t>
            </w:r>
          </w:p>
          <w:p w:rsidR="00404EB4" w:rsidRDefault="00F82446">
            <w:pPr>
              <w:spacing w:line="360" w:lineRule="auto"/>
              <w:ind w:firstLine="465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联系人：</w:t>
            </w:r>
          </w:p>
          <w:p w:rsidR="00404EB4" w:rsidRDefault="00F82446">
            <w:pPr>
              <w:spacing w:line="360" w:lineRule="auto"/>
              <w:ind w:firstLine="465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联系电话：</w:t>
            </w:r>
          </w:p>
          <w:p w:rsidR="00404EB4" w:rsidRDefault="00F82446">
            <w:pPr>
              <w:spacing w:line="360" w:lineRule="auto"/>
              <w:ind w:firstLine="465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传真号码：</w:t>
            </w:r>
          </w:p>
          <w:p w:rsidR="00404EB4" w:rsidRDefault="00F82446">
            <w:pPr>
              <w:spacing w:line="360" w:lineRule="auto"/>
              <w:ind w:firstLine="465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邮箱</w:t>
            </w:r>
          </w:p>
          <w:p w:rsidR="00404EB4" w:rsidRDefault="00F82446">
            <w:pPr>
              <w:spacing w:line="360" w:lineRule="auto"/>
              <w:ind w:firstLineChars="1800" w:firstLine="4320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法定代表人（签字）：</w:t>
            </w:r>
          </w:p>
          <w:p w:rsidR="00404EB4" w:rsidRDefault="00F82446">
            <w:pPr>
              <w:spacing w:line="360" w:lineRule="auto"/>
              <w:ind w:firstLineChars="1800" w:firstLine="4320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比价</w:t>
            </w:r>
            <w:r>
              <w:rPr>
                <w:rFonts w:eastAsia="仿宋" w:hAnsi="仿宋"/>
                <w:sz w:val="24"/>
              </w:rPr>
              <w:t>申请人单位盖章</w:t>
            </w:r>
          </w:p>
          <w:p w:rsidR="00404EB4" w:rsidRDefault="00F82446">
            <w:pPr>
              <w:spacing w:line="360" w:lineRule="auto"/>
              <w:ind w:firstLineChars="2000" w:firstLine="48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  <w:r>
              <w:rPr>
                <w:rFonts w:eastAsia="仿宋" w:hint="eastAsia"/>
                <w:sz w:val="24"/>
              </w:rPr>
              <w:t>22</w:t>
            </w:r>
            <w:r>
              <w:rPr>
                <w:rFonts w:eastAsia="仿宋" w:hAnsi="仿宋"/>
                <w:sz w:val="24"/>
              </w:rPr>
              <w:t>年</w:t>
            </w:r>
            <w:r>
              <w:rPr>
                <w:rFonts w:eastAsia="仿宋" w:hAnsi="仿宋"/>
                <w:sz w:val="24"/>
                <w:lang w:val="en"/>
              </w:rPr>
              <w:t xml:space="preserve"> 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Ansi="仿宋"/>
                <w:sz w:val="24"/>
                <w:lang w:val="en"/>
              </w:rPr>
              <w:t xml:space="preserve"> </w:t>
            </w:r>
            <w:r>
              <w:rPr>
                <w:rFonts w:eastAsia="仿宋" w:hAnsi="仿宋"/>
                <w:sz w:val="24"/>
              </w:rPr>
              <w:t>日</w:t>
            </w:r>
          </w:p>
        </w:tc>
      </w:tr>
    </w:tbl>
    <w:p w:rsidR="00404EB4" w:rsidRDefault="00404EB4">
      <w:pPr>
        <w:spacing w:line="600" w:lineRule="exact"/>
        <w:rPr>
          <w:rFonts w:eastAsia="仿宋"/>
          <w:sz w:val="32"/>
          <w:szCs w:val="32"/>
        </w:rPr>
      </w:pPr>
    </w:p>
    <w:p w:rsidR="00404EB4" w:rsidRDefault="00404EB4">
      <w:pPr>
        <w:spacing w:before="50" w:after="50" w:line="600" w:lineRule="exact"/>
        <w:rPr>
          <w:rFonts w:eastAsia="仿宋" w:hAnsi="仿宋"/>
          <w:b/>
          <w:sz w:val="28"/>
          <w:szCs w:val="28"/>
        </w:rPr>
      </w:pPr>
      <w:bookmarkStart w:id="1" w:name="_Toc490148779"/>
    </w:p>
    <w:p w:rsidR="00404EB4" w:rsidRDefault="00F82446">
      <w:pPr>
        <w:spacing w:before="50" w:after="50" w:line="600" w:lineRule="exact"/>
        <w:rPr>
          <w:rFonts w:eastAsia="仿宋" w:hAnsi="仿宋"/>
          <w:b/>
          <w:sz w:val="28"/>
          <w:szCs w:val="28"/>
        </w:rPr>
      </w:pPr>
      <w:r>
        <w:rPr>
          <w:rFonts w:eastAsia="仿宋" w:hAnsi="仿宋"/>
          <w:b/>
          <w:sz w:val="28"/>
          <w:szCs w:val="28"/>
        </w:rPr>
        <w:t>附件</w:t>
      </w:r>
      <w:r>
        <w:rPr>
          <w:rFonts w:eastAsia="仿宋" w:hAnsi="仿宋"/>
          <w:b/>
          <w:sz w:val="28"/>
          <w:szCs w:val="28"/>
        </w:rPr>
        <w:t>3</w:t>
      </w:r>
    </w:p>
    <w:p w:rsidR="00404EB4" w:rsidRDefault="00F82446">
      <w:pPr>
        <w:pStyle w:val="3"/>
        <w:rPr>
          <w:rFonts w:ascii="Times New Roman" w:eastAsia="仿宋" w:hAnsi="Times New Roman"/>
          <w:b w:val="0"/>
          <w:bCs w:val="0"/>
          <w:sz w:val="28"/>
          <w:szCs w:val="20"/>
        </w:rPr>
      </w:pPr>
      <w:bookmarkStart w:id="2" w:name="_Toc490148780"/>
      <w:bookmarkStart w:id="3" w:name="_Toc490148781"/>
      <w:bookmarkEnd w:id="1"/>
      <w:r>
        <w:rPr>
          <w:rFonts w:ascii="Times New Roman" w:eastAsia="仿宋" w:hAnsi="仿宋"/>
          <w:b w:val="0"/>
          <w:bCs w:val="0"/>
          <w:sz w:val="28"/>
          <w:szCs w:val="20"/>
        </w:rPr>
        <w:t>法定代表人授权书</w:t>
      </w:r>
      <w:bookmarkEnd w:id="2"/>
    </w:p>
    <w:p w:rsidR="00404EB4" w:rsidRDefault="00F82446">
      <w:pPr>
        <w:jc w:val="center"/>
        <w:rPr>
          <w:rFonts w:eastAsia="仿宋" w:hAnsi="仿宋"/>
          <w:b/>
          <w:sz w:val="30"/>
          <w:szCs w:val="30"/>
        </w:rPr>
      </w:pPr>
      <w:r>
        <w:rPr>
          <w:rFonts w:eastAsia="仿宋" w:hAnsi="仿宋" w:hint="eastAsia"/>
          <w:b/>
          <w:sz w:val="30"/>
          <w:szCs w:val="30"/>
        </w:rPr>
        <w:t>法定代表人授权书</w:t>
      </w:r>
    </w:p>
    <w:p w:rsidR="00404EB4" w:rsidRDefault="00404EB4">
      <w:pPr>
        <w:jc w:val="center"/>
        <w:rPr>
          <w:rFonts w:eastAsia="仿宋" w:hAnsi="仿宋"/>
          <w:b/>
          <w:sz w:val="30"/>
          <w:szCs w:val="30"/>
        </w:rPr>
      </w:pPr>
    </w:p>
    <w:p w:rsidR="00404EB4" w:rsidRDefault="00F82446">
      <w:pPr>
        <w:spacing w:line="360" w:lineRule="auto"/>
        <w:jc w:val="left"/>
        <w:rPr>
          <w:rFonts w:eastAsia="仿宋"/>
          <w:sz w:val="24"/>
        </w:rPr>
      </w:pPr>
      <w:proofErr w:type="gramStart"/>
      <w:r>
        <w:rPr>
          <w:rFonts w:eastAsia="仿宋" w:hAnsi="仿宋" w:hint="eastAsia"/>
          <w:sz w:val="24"/>
        </w:rPr>
        <w:t>四川省达州生态环境</w:t>
      </w:r>
      <w:proofErr w:type="gramEnd"/>
      <w:r>
        <w:rPr>
          <w:rFonts w:eastAsia="仿宋" w:hAnsi="仿宋" w:hint="eastAsia"/>
          <w:sz w:val="24"/>
        </w:rPr>
        <w:t>监测中心站</w:t>
      </w:r>
      <w:r>
        <w:rPr>
          <w:rFonts w:eastAsia="仿宋" w:hAnsi="仿宋"/>
          <w:sz w:val="24"/>
        </w:rPr>
        <w:t>：</w:t>
      </w:r>
    </w:p>
    <w:p w:rsidR="00404EB4" w:rsidRDefault="00F82446">
      <w:pPr>
        <w:spacing w:line="400" w:lineRule="exact"/>
        <w:ind w:firstLineChars="200" w:firstLine="480"/>
        <w:rPr>
          <w:rFonts w:eastAsia="仿宋"/>
          <w:sz w:val="24"/>
        </w:rPr>
      </w:pPr>
      <w:r>
        <w:rPr>
          <w:rFonts w:eastAsia="仿宋" w:hAnsi="仿宋"/>
          <w:sz w:val="24"/>
        </w:rPr>
        <w:t>本授权声明：</w:t>
      </w:r>
      <w:r>
        <w:rPr>
          <w:rFonts w:eastAsia="仿宋"/>
          <w:sz w:val="24"/>
        </w:rPr>
        <w:t>(</w:t>
      </w:r>
      <w:r>
        <w:rPr>
          <w:rFonts w:eastAsia="仿宋" w:hAnsi="仿宋" w:hint="eastAsia"/>
          <w:sz w:val="24"/>
        </w:rPr>
        <w:t>比价</w:t>
      </w:r>
      <w:r>
        <w:rPr>
          <w:rFonts w:eastAsia="仿宋" w:hAnsi="仿宋"/>
          <w:sz w:val="24"/>
        </w:rPr>
        <w:t>申请人名称</w:t>
      </w:r>
      <w:r>
        <w:rPr>
          <w:rFonts w:eastAsia="仿宋"/>
          <w:sz w:val="24"/>
        </w:rPr>
        <w:t>)(</w:t>
      </w:r>
      <w:r>
        <w:rPr>
          <w:rFonts w:eastAsia="仿宋" w:hAnsi="仿宋"/>
          <w:sz w:val="24"/>
        </w:rPr>
        <w:t>法定代表人姓名、职务</w:t>
      </w:r>
      <w:r>
        <w:rPr>
          <w:rFonts w:eastAsia="仿宋"/>
          <w:sz w:val="24"/>
        </w:rPr>
        <w:t>)</w:t>
      </w:r>
      <w:r>
        <w:rPr>
          <w:rFonts w:eastAsia="仿宋" w:hAnsi="仿宋"/>
          <w:sz w:val="24"/>
        </w:rPr>
        <w:t>授权</w:t>
      </w:r>
      <w:r>
        <w:rPr>
          <w:rFonts w:eastAsia="仿宋"/>
          <w:sz w:val="24"/>
        </w:rPr>
        <w:t>(</w:t>
      </w:r>
      <w:r>
        <w:rPr>
          <w:rFonts w:eastAsia="仿宋" w:hAnsi="仿宋"/>
          <w:sz w:val="24"/>
        </w:rPr>
        <w:t>被授权人姓名、职务、身份证</w:t>
      </w:r>
      <w:r>
        <w:rPr>
          <w:rFonts w:eastAsia="仿宋"/>
          <w:sz w:val="24"/>
        </w:rPr>
        <w:t>)</w:t>
      </w:r>
      <w:r>
        <w:rPr>
          <w:rFonts w:eastAsia="仿宋" w:hAnsi="仿宋"/>
          <w:sz w:val="24"/>
        </w:rPr>
        <w:t>为我方</w:t>
      </w:r>
      <w:r>
        <w:rPr>
          <w:rFonts w:eastAsia="仿宋"/>
          <w:sz w:val="24"/>
        </w:rPr>
        <w:t>“</w:t>
      </w:r>
      <w:r>
        <w:rPr>
          <w:rFonts w:eastAsia="仿宋" w:hint="eastAsia"/>
          <w:color w:val="FF0000"/>
          <w:sz w:val="24"/>
        </w:rPr>
        <w:t>X</w:t>
      </w:r>
      <w:r>
        <w:rPr>
          <w:rFonts w:eastAsia="仿宋"/>
          <w:sz w:val="24"/>
        </w:rPr>
        <w:t>”</w:t>
      </w:r>
      <w:r>
        <w:rPr>
          <w:rFonts w:eastAsia="仿宋" w:hAnsi="仿宋"/>
          <w:sz w:val="24"/>
        </w:rPr>
        <w:t>项目</w:t>
      </w:r>
      <w:r>
        <w:rPr>
          <w:rFonts w:eastAsia="仿宋" w:hAnsi="仿宋" w:hint="eastAsia"/>
          <w:sz w:val="24"/>
        </w:rPr>
        <w:t>比价</w:t>
      </w:r>
      <w:r>
        <w:rPr>
          <w:rFonts w:eastAsia="仿宋" w:hAnsi="仿宋"/>
          <w:sz w:val="24"/>
        </w:rPr>
        <w:t>申请活动的合法代表，以我方名义全权处理该项目有关</w:t>
      </w:r>
      <w:r>
        <w:rPr>
          <w:rFonts w:eastAsia="仿宋" w:hAnsi="仿宋" w:hint="eastAsia"/>
          <w:sz w:val="24"/>
        </w:rPr>
        <w:t>比价</w:t>
      </w:r>
      <w:r>
        <w:rPr>
          <w:rFonts w:eastAsia="仿宋" w:hAnsi="仿宋"/>
          <w:sz w:val="24"/>
        </w:rPr>
        <w:t>申请、签订合同以及执行合同等一切事宜。</w:t>
      </w:r>
    </w:p>
    <w:p w:rsidR="00404EB4" w:rsidRDefault="00F82446">
      <w:pPr>
        <w:spacing w:line="400" w:lineRule="exact"/>
        <w:ind w:firstLineChars="200" w:firstLine="480"/>
        <w:rPr>
          <w:rFonts w:eastAsia="仿宋"/>
          <w:sz w:val="24"/>
        </w:rPr>
      </w:pPr>
      <w:r>
        <w:rPr>
          <w:rFonts w:eastAsia="仿宋" w:hAnsi="仿宋"/>
          <w:sz w:val="24"/>
        </w:rPr>
        <w:t>特此声明。</w:t>
      </w:r>
    </w:p>
    <w:p w:rsidR="00404EB4" w:rsidRDefault="00404EB4">
      <w:pPr>
        <w:spacing w:line="400" w:lineRule="exact"/>
        <w:ind w:firstLineChars="200" w:firstLine="480"/>
        <w:rPr>
          <w:rFonts w:eastAsia="仿宋"/>
          <w:sz w:val="24"/>
        </w:rPr>
      </w:pPr>
    </w:p>
    <w:p w:rsidR="00404EB4" w:rsidRDefault="00F82446">
      <w:pPr>
        <w:spacing w:line="400" w:lineRule="exact"/>
        <w:ind w:firstLineChars="200" w:firstLine="480"/>
        <w:rPr>
          <w:rFonts w:eastAsia="仿宋"/>
          <w:sz w:val="24"/>
        </w:rPr>
      </w:pPr>
      <w:r>
        <w:rPr>
          <w:rFonts w:eastAsia="仿宋" w:hAnsi="仿宋"/>
          <w:sz w:val="24"/>
        </w:rPr>
        <w:t>法定代表人（签字或盖章）：</w:t>
      </w:r>
    </w:p>
    <w:p w:rsidR="00404EB4" w:rsidRDefault="00404EB4">
      <w:pPr>
        <w:spacing w:line="400" w:lineRule="exact"/>
        <w:ind w:firstLineChars="200" w:firstLine="480"/>
        <w:rPr>
          <w:rFonts w:eastAsia="仿宋"/>
          <w:sz w:val="24"/>
        </w:rPr>
      </w:pPr>
    </w:p>
    <w:p w:rsidR="00404EB4" w:rsidRDefault="00F82446">
      <w:pPr>
        <w:spacing w:line="400" w:lineRule="exact"/>
        <w:ind w:firstLineChars="200" w:firstLine="480"/>
        <w:rPr>
          <w:rFonts w:eastAsia="仿宋"/>
          <w:sz w:val="24"/>
        </w:rPr>
      </w:pPr>
      <w:r>
        <w:rPr>
          <w:rFonts w:eastAsia="仿宋" w:hAnsi="仿宋"/>
          <w:sz w:val="24"/>
        </w:rPr>
        <w:t>授权代表（签字或盖章）：</w:t>
      </w:r>
    </w:p>
    <w:p w:rsidR="00404EB4" w:rsidRDefault="00404EB4">
      <w:pPr>
        <w:spacing w:line="400" w:lineRule="exact"/>
        <w:ind w:firstLineChars="200" w:firstLine="480"/>
        <w:rPr>
          <w:rFonts w:eastAsia="仿宋"/>
          <w:sz w:val="24"/>
        </w:rPr>
      </w:pPr>
    </w:p>
    <w:p w:rsidR="00404EB4" w:rsidRDefault="00F82446">
      <w:pPr>
        <w:spacing w:line="400" w:lineRule="exact"/>
        <w:ind w:firstLineChars="200" w:firstLine="480"/>
        <w:rPr>
          <w:rFonts w:eastAsia="仿宋"/>
          <w:sz w:val="24"/>
        </w:rPr>
      </w:pPr>
      <w:r>
        <w:rPr>
          <w:rFonts w:eastAsia="仿宋" w:hAnsi="仿宋" w:hint="eastAsia"/>
          <w:sz w:val="24"/>
        </w:rPr>
        <w:t>报价</w:t>
      </w:r>
      <w:r>
        <w:rPr>
          <w:rFonts w:eastAsia="仿宋" w:hAnsi="仿宋"/>
          <w:sz w:val="24"/>
        </w:rPr>
        <w:t>人名称：（盖章）</w:t>
      </w:r>
    </w:p>
    <w:p w:rsidR="00404EB4" w:rsidRDefault="00404EB4">
      <w:pPr>
        <w:spacing w:line="400" w:lineRule="exact"/>
        <w:ind w:firstLineChars="200" w:firstLine="480"/>
        <w:rPr>
          <w:rFonts w:eastAsia="仿宋"/>
          <w:sz w:val="24"/>
        </w:rPr>
      </w:pPr>
    </w:p>
    <w:p w:rsidR="00404EB4" w:rsidRDefault="00F82446">
      <w:pPr>
        <w:spacing w:line="400" w:lineRule="exact"/>
        <w:ind w:firstLineChars="200" w:firstLine="480"/>
        <w:rPr>
          <w:rFonts w:eastAsia="仿宋"/>
          <w:sz w:val="24"/>
        </w:rPr>
      </w:pPr>
      <w:r>
        <w:rPr>
          <w:rFonts w:eastAsia="仿宋" w:hAnsi="仿宋"/>
          <w:sz w:val="24"/>
        </w:rPr>
        <w:t>日期：年</w:t>
      </w:r>
      <w:r>
        <w:rPr>
          <w:rFonts w:eastAsia="仿宋" w:hAnsi="仿宋"/>
          <w:sz w:val="24"/>
          <w:lang w:val="en"/>
        </w:rPr>
        <w:t xml:space="preserve">  </w:t>
      </w:r>
      <w:r>
        <w:rPr>
          <w:rFonts w:eastAsia="仿宋" w:hAnsi="仿宋"/>
          <w:sz w:val="24"/>
        </w:rPr>
        <w:t>月</w:t>
      </w:r>
      <w:r>
        <w:rPr>
          <w:rFonts w:eastAsia="仿宋" w:hAnsi="仿宋"/>
          <w:sz w:val="24"/>
          <w:lang w:val="en"/>
        </w:rPr>
        <w:t xml:space="preserve">  </w:t>
      </w:r>
      <w:r>
        <w:rPr>
          <w:rFonts w:eastAsia="仿宋" w:hAnsi="仿宋"/>
          <w:sz w:val="24"/>
        </w:rPr>
        <w:t>日</w:t>
      </w:r>
    </w:p>
    <w:p w:rsidR="00404EB4" w:rsidRDefault="00404EB4">
      <w:pPr>
        <w:spacing w:line="400" w:lineRule="exact"/>
        <w:ind w:firstLineChars="200" w:firstLine="480"/>
        <w:rPr>
          <w:rFonts w:eastAsia="仿宋"/>
          <w:sz w:val="24"/>
        </w:rPr>
      </w:pPr>
    </w:p>
    <w:p w:rsidR="00404EB4" w:rsidRDefault="00404EB4">
      <w:pPr>
        <w:spacing w:line="400" w:lineRule="exact"/>
        <w:rPr>
          <w:rFonts w:eastAsia="仿宋"/>
          <w:sz w:val="24"/>
        </w:rPr>
      </w:pPr>
    </w:p>
    <w:p w:rsidR="00404EB4" w:rsidRDefault="00F82446" w:rsidP="000767C1">
      <w:pPr>
        <w:spacing w:line="400" w:lineRule="exact"/>
        <w:ind w:firstLineChars="200" w:firstLine="482"/>
        <w:rPr>
          <w:rFonts w:eastAsia="仿宋"/>
          <w:b/>
          <w:sz w:val="24"/>
        </w:rPr>
      </w:pPr>
      <w:r>
        <w:rPr>
          <w:rFonts w:eastAsia="仿宋" w:hAnsi="仿宋"/>
          <w:b/>
          <w:sz w:val="24"/>
        </w:rPr>
        <w:t>授权代表或法定代表人身份证复印件</w:t>
      </w:r>
      <w:r>
        <w:rPr>
          <w:rFonts w:eastAsia="仿宋" w:hAnsi="仿宋" w:hint="eastAsia"/>
          <w:b/>
          <w:sz w:val="24"/>
        </w:rPr>
        <w:t>（</w:t>
      </w:r>
      <w:r>
        <w:rPr>
          <w:rFonts w:eastAsia="仿宋" w:hAnsi="仿宋"/>
          <w:b/>
          <w:sz w:val="24"/>
        </w:rPr>
        <w:t>需复印双面</w:t>
      </w:r>
      <w:r>
        <w:rPr>
          <w:rFonts w:eastAsia="仿宋" w:hAnsi="仿宋" w:hint="eastAsia"/>
          <w:b/>
          <w:sz w:val="24"/>
        </w:rPr>
        <w:t>）</w:t>
      </w:r>
      <w:r>
        <w:rPr>
          <w:rFonts w:eastAsia="仿宋" w:hAnsi="仿宋"/>
          <w:b/>
          <w:sz w:val="24"/>
        </w:rPr>
        <w:t>附后</w:t>
      </w:r>
    </w:p>
    <w:p w:rsidR="00404EB4" w:rsidRDefault="00404EB4">
      <w:pPr>
        <w:spacing w:line="400" w:lineRule="exact"/>
        <w:ind w:firstLineChars="200" w:firstLine="480"/>
        <w:rPr>
          <w:rFonts w:eastAsia="仿宋"/>
          <w:sz w:val="24"/>
        </w:rPr>
      </w:pPr>
    </w:p>
    <w:p w:rsidR="00404EB4" w:rsidRDefault="00404EB4">
      <w:pPr>
        <w:spacing w:line="400" w:lineRule="exact"/>
        <w:ind w:firstLineChars="200" w:firstLine="480"/>
        <w:rPr>
          <w:rFonts w:eastAsia="仿宋"/>
          <w:sz w:val="24"/>
        </w:rPr>
      </w:pPr>
    </w:p>
    <w:p w:rsidR="00404EB4" w:rsidRDefault="00404EB4">
      <w:pPr>
        <w:spacing w:line="400" w:lineRule="exact"/>
        <w:ind w:firstLineChars="200" w:firstLine="480"/>
        <w:rPr>
          <w:rFonts w:eastAsia="仿宋"/>
          <w:sz w:val="24"/>
        </w:rPr>
      </w:pPr>
    </w:p>
    <w:p w:rsidR="00404EB4" w:rsidRDefault="00404EB4">
      <w:pPr>
        <w:spacing w:line="400" w:lineRule="exact"/>
        <w:rPr>
          <w:rFonts w:eastAsia="仿宋"/>
          <w:sz w:val="24"/>
        </w:rPr>
      </w:pPr>
    </w:p>
    <w:p w:rsidR="00404EB4" w:rsidRDefault="00F82446">
      <w:pPr>
        <w:spacing w:line="400" w:lineRule="exact"/>
        <w:rPr>
          <w:rFonts w:eastAsia="仿宋"/>
          <w:sz w:val="24"/>
        </w:rPr>
      </w:pPr>
      <w:r>
        <w:rPr>
          <w:rFonts w:eastAsia="仿宋" w:hAnsi="仿宋"/>
          <w:sz w:val="24"/>
        </w:rPr>
        <w:t>法定代表人签字：</w:t>
      </w:r>
    </w:p>
    <w:p w:rsidR="00404EB4" w:rsidRDefault="00F82446">
      <w:pPr>
        <w:spacing w:line="400" w:lineRule="exact"/>
        <w:rPr>
          <w:rFonts w:eastAsia="仿宋"/>
          <w:sz w:val="24"/>
        </w:rPr>
      </w:pPr>
      <w:r>
        <w:rPr>
          <w:rFonts w:eastAsia="仿宋" w:hAnsi="仿宋"/>
          <w:sz w:val="24"/>
        </w:rPr>
        <w:t>授权代表签字：</w:t>
      </w:r>
    </w:p>
    <w:p w:rsidR="00404EB4" w:rsidRDefault="00F82446">
      <w:pPr>
        <w:spacing w:line="400" w:lineRule="exact"/>
        <w:rPr>
          <w:rFonts w:eastAsia="仿宋"/>
          <w:sz w:val="24"/>
        </w:rPr>
      </w:pPr>
      <w:r>
        <w:rPr>
          <w:rFonts w:eastAsia="仿宋" w:hAnsi="仿宋" w:hint="eastAsia"/>
          <w:sz w:val="24"/>
        </w:rPr>
        <w:t>比价</w:t>
      </w:r>
      <w:r>
        <w:rPr>
          <w:rFonts w:eastAsia="仿宋" w:hAnsi="仿宋"/>
          <w:sz w:val="24"/>
        </w:rPr>
        <w:t>申请人名称：</w:t>
      </w:r>
      <w:r>
        <w:rPr>
          <w:rFonts w:eastAsia="仿宋"/>
          <w:sz w:val="24"/>
        </w:rPr>
        <w:t xml:space="preserve">         (</w:t>
      </w:r>
      <w:r>
        <w:rPr>
          <w:rFonts w:eastAsia="仿宋" w:hAnsi="仿宋"/>
          <w:sz w:val="24"/>
        </w:rPr>
        <w:t>盖章</w:t>
      </w:r>
      <w:r>
        <w:rPr>
          <w:rFonts w:eastAsia="仿宋"/>
          <w:sz w:val="24"/>
        </w:rPr>
        <w:t>)</w:t>
      </w:r>
    </w:p>
    <w:p w:rsidR="00404EB4" w:rsidRDefault="00F82446">
      <w:pPr>
        <w:spacing w:line="400" w:lineRule="exact"/>
        <w:rPr>
          <w:rFonts w:eastAsia="仿宋"/>
          <w:sz w:val="24"/>
        </w:rPr>
      </w:pPr>
      <w:r>
        <w:rPr>
          <w:rFonts w:eastAsia="仿宋" w:hAnsi="仿宋"/>
          <w:sz w:val="24"/>
        </w:rPr>
        <w:t>日期：</w:t>
      </w:r>
    </w:p>
    <w:p w:rsidR="00404EB4" w:rsidRDefault="00F82446">
      <w:pPr>
        <w:spacing w:before="50" w:after="50" w:line="600" w:lineRule="exact"/>
        <w:rPr>
          <w:rFonts w:eastAsia="仿宋" w:hAnsi="仿宋"/>
          <w:b/>
          <w:sz w:val="28"/>
          <w:szCs w:val="28"/>
        </w:rPr>
      </w:pPr>
      <w:r>
        <w:rPr>
          <w:rFonts w:eastAsia="仿宋" w:hAnsi="仿宋"/>
          <w:b/>
          <w:sz w:val="28"/>
          <w:szCs w:val="28"/>
        </w:rPr>
        <w:t>附件</w:t>
      </w:r>
      <w:r>
        <w:rPr>
          <w:rFonts w:eastAsia="仿宋" w:hAnsi="仿宋" w:hint="eastAsia"/>
          <w:b/>
          <w:sz w:val="28"/>
          <w:szCs w:val="28"/>
        </w:rPr>
        <w:t>4</w:t>
      </w:r>
    </w:p>
    <w:p w:rsidR="00404EB4" w:rsidRDefault="00F82446">
      <w:pPr>
        <w:pStyle w:val="3"/>
        <w:rPr>
          <w:rFonts w:ascii="Times New Roman" w:eastAsia="仿宋" w:hAnsi="Times New Roman"/>
          <w:b w:val="0"/>
          <w:bCs w:val="0"/>
          <w:sz w:val="28"/>
          <w:szCs w:val="20"/>
        </w:rPr>
      </w:pPr>
      <w:r>
        <w:rPr>
          <w:rFonts w:ascii="Times New Roman" w:eastAsia="仿宋" w:hAnsi="仿宋" w:hint="eastAsia"/>
          <w:b w:val="0"/>
          <w:bCs w:val="0"/>
          <w:sz w:val="28"/>
          <w:szCs w:val="20"/>
        </w:rPr>
        <w:t>报价</w:t>
      </w:r>
      <w:r>
        <w:rPr>
          <w:rFonts w:ascii="Times New Roman" w:eastAsia="仿宋" w:hAnsi="仿宋"/>
          <w:b w:val="0"/>
          <w:bCs w:val="0"/>
          <w:sz w:val="28"/>
          <w:szCs w:val="20"/>
        </w:rPr>
        <w:t>函格式</w:t>
      </w:r>
      <w:bookmarkEnd w:id="3"/>
    </w:p>
    <w:p w:rsidR="00404EB4" w:rsidRDefault="00F82446">
      <w:pPr>
        <w:jc w:val="center"/>
        <w:rPr>
          <w:rFonts w:eastAsia="仿宋"/>
          <w:b/>
          <w:sz w:val="30"/>
          <w:szCs w:val="30"/>
        </w:rPr>
      </w:pPr>
      <w:r>
        <w:rPr>
          <w:rFonts w:eastAsia="仿宋" w:hAnsi="仿宋" w:hint="eastAsia"/>
          <w:b/>
          <w:sz w:val="30"/>
          <w:szCs w:val="30"/>
        </w:rPr>
        <w:t>报价</w:t>
      </w:r>
      <w:r>
        <w:rPr>
          <w:rFonts w:eastAsia="仿宋" w:hAnsi="仿宋"/>
          <w:b/>
          <w:sz w:val="30"/>
          <w:szCs w:val="30"/>
        </w:rPr>
        <w:t>函</w:t>
      </w:r>
    </w:p>
    <w:p w:rsidR="00404EB4" w:rsidRDefault="00F82446">
      <w:pPr>
        <w:pStyle w:val="a6"/>
        <w:spacing w:line="520" w:lineRule="exact"/>
        <w:rPr>
          <w:rFonts w:ascii="Times New Roman" w:eastAsia="仿宋" w:hAnsi="Times New Roman"/>
          <w:bCs/>
          <w:sz w:val="28"/>
          <w:szCs w:val="28"/>
          <w:u w:val="single"/>
        </w:rPr>
      </w:pPr>
      <w:proofErr w:type="gramStart"/>
      <w:r>
        <w:rPr>
          <w:rFonts w:ascii="Times New Roman" w:eastAsia="仿宋" w:hAnsi="Times New Roman" w:hint="eastAsia"/>
          <w:bCs/>
          <w:sz w:val="28"/>
          <w:szCs w:val="28"/>
          <w:u w:val="single"/>
        </w:rPr>
        <w:t>四川省达州生态环境</w:t>
      </w:r>
      <w:proofErr w:type="gramEnd"/>
      <w:r>
        <w:rPr>
          <w:rFonts w:ascii="Times New Roman" w:eastAsia="仿宋" w:hAnsi="Times New Roman" w:hint="eastAsia"/>
          <w:bCs/>
          <w:sz w:val="28"/>
          <w:szCs w:val="28"/>
          <w:u w:val="single"/>
        </w:rPr>
        <w:t>监测中心站</w:t>
      </w:r>
      <w:r>
        <w:rPr>
          <w:rFonts w:ascii="Times New Roman" w:eastAsia="仿宋" w:hAnsi="仿宋"/>
          <w:bCs/>
          <w:sz w:val="28"/>
          <w:szCs w:val="28"/>
          <w:u w:val="single"/>
        </w:rPr>
        <w:t>：</w:t>
      </w:r>
    </w:p>
    <w:p w:rsidR="00404EB4" w:rsidRDefault="00F82446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仿宋"/>
          <w:bCs/>
          <w:sz w:val="28"/>
          <w:szCs w:val="28"/>
        </w:rPr>
        <w:t>我方全面研究了</w:t>
      </w:r>
      <w:r>
        <w:rPr>
          <w:rFonts w:ascii="Times New Roman" w:eastAsia="仿宋" w:hAnsi="Times New Roman"/>
          <w:bCs/>
          <w:sz w:val="28"/>
          <w:szCs w:val="28"/>
        </w:rPr>
        <w:t xml:space="preserve"> “</w:t>
      </w:r>
      <w:r>
        <w:rPr>
          <w:rFonts w:ascii="Times New Roman" w:eastAsia="仿宋" w:hAnsi="Times New Roman" w:hint="eastAsia"/>
          <w:bCs/>
          <w:color w:val="FF0000"/>
          <w:sz w:val="28"/>
          <w:szCs w:val="28"/>
        </w:rPr>
        <w:t>X</w:t>
      </w:r>
      <w:r>
        <w:rPr>
          <w:rFonts w:ascii="Times New Roman" w:eastAsia="仿宋" w:hAnsi="Times New Roman"/>
          <w:bCs/>
          <w:sz w:val="28"/>
          <w:szCs w:val="28"/>
        </w:rPr>
        <w:t>”</w:t>
      </w:r>
      <w:r>
        <w:rPr>
          <w:rFonts w:ascii="Times New Roman" w:eastAsia="仿宋" w:hAnsi="仿宋"/>
          <w:bCs/>
          <w:sz w:val="28"/>
          <w:szCs w:val="28"/>
        </w:rPr>
        <w:t>项目情况，决定参加贵单位组织的本项目</w:t>
      </w:r>
      <w:r>
        <w:rPr>
          <w:rFonts w:ascii="Times New Roman" w:eastAsia="仿宋" w:hAnsi="仿宋" w:hint="eastAsia"/>
          <w:bCs/>
          <w:sz w:val="28"/>
          <w:szCs w:val="28"/>
        </w:rPr>
        <w:t>采购活动</w:t>
      </w:r>
      <w:r>
        <w:rPr>
          <w:rFonts w:ascii="Times New Roman" w:eastAsia="仿宋" w:hAnsi="仿宋"/>
          <w:bCs/>
          <w:sz w:val="28"/>
          <w:szCs w:val="28"/>
        </w:rPr>
        <w:t>。我方授权（姓名、职务）代表我方（单位的名称）全权处理本项目</w:t>
      </w:r>
      <w:r>
        <w:rPr>
          <w:rFonts w:ascii="Times New Roman" w:eastAsia="仿宋" w:hAnsi="仿宋" w:hint="eastAsia"/>
          <w:bCs/>
          <w:sz w:val="28"/>
          <w:szCs w:val="28"/>
        </w:rPr>
        <w:t>采购活动</w:t>
      </w:r>
      <w:r>
        <w:rPr>
          <w:rFonts w:ascii="Times New Roman" w:eastAsia="仿宋" w:hAnsi="仿宋"/>
          <w:bCs/>
          <w:sz w:val="28"/>
          <w:szCs w:val="28"/>
        </w:rPr>
        <w:t>的有关事宜。</w:t>
      </w:r>
    </w:p>
    <w:p w:rsidR="00404EB4" w:rsidRDefault="00F82446">
      <w:pPr>
        <w:pStyle w:val="a6"/>
        <w:snapToGrid w:val="0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Cs/>
          <w:sz w:val="28"/>
          <w:szCs w:val="28"/>
        </w:rPr>
        <w:t xml:space="preserve">1. </w:t>
      </w:r>
      <w:r>
        <w:rPr>
          <w:rFonts w:ascii="Times New Roman" w:eastAsia="仿宋" w:hAnsi="仿宋"/>
          <w:bCs/>
          <w:sz w:val="28"/>
          <w:szCs w:val="28"/>
        </w:rPr>
        <w:t>我方自愿向采购人提供所需</w:t>
      </w:r>
      <w:r>
        <w:rPr>
          <w:rFonts w:ascii="Times New Roman" w:eastAsia="仿宋" w:hAnsi="仿宋" w:hint="eastAsia"/>
          <w:bCs/>
          <w:sz w:val="28"/>
          <w:szCs w:val="28"/>
        </w:rPr>
        <w:t>服务</w:t>
      </w:r>
      <w:r>
        <w:rPr>
          <w:rFonts w:ascii="Times New Roman" w:eastAsia="仿宋" w:hAnsi="仿宋"/>
          <w:bCs/>
          <w:sz w:val="28"/>
          <w:szCs w:val="28"/>
        </w:rPr>
        <w:t>，总</w:t>
      </w:r>
      <w:r>
        <w:rPr>
          <w:rFonts w:ascii="Times New Roman" w:eastAsia="仿宋" w:hAnsi="仿宋" w:hint="eastAsia"/>
          <w:bCs/>
          <w:sz w:val="28"/>
          <w:szCs w:val="28"/>
        </w:rPr>
        <w:t>报价</w:t>
      </w:r>
      <w:r>
        <w:rPr>
          <w:rFonts w:ascii="Times New Roman" w:eastAsia="仿宋" w:hAnsi="仿宋"/>
          <w:bCs/>
          <w:sz w:val="28"/>
          <w:szCs w:val="28"/>
        </w:rPr>
        <w:t>为人民币</w:t>
      </w:r>
      <w:r>
        <w:rPr>
          <w:rFonts w:ascii="Times New Roman" w:eastAsia="仿宋" w:hAnsi="仿宋" w:hint="eastAsia"/>
          <w:bCs/>
          <w:color w:val="FF0000"/>
          <w:sz w:val="28"/>
          <w:szCs w:val="28"/>
        </w:rPr>
        <w:t>X</w:t>
      </w:r>
      <w:r>
        <w:rPr>
          <w:rFonts w:ascii="Times New Roman" w:eastAsia="仿宋" w:hAnsi="仿宋"/>
          <w:bCs/>
          <w:sz w:val="28"/>
          <w:szCs w:val="28"/>
        </w:rPr>
        <w:t>万元（大写：</w:t>
      </w:r>
      <w:r>
        <w:rPr>
          <w:rFonts w:ascii="Times New Roman" w:eastAsia="仿宋" w:hAnsi="仿宋" w:hint="eastAsia"/>
          <w:bCs/>
          <w:color w:val="FF0000"/>
          <w:sz w:val="28"/>
          <w:szCs w:val="28"/>
        </w:rPr>
        <w:t>X</w:t>
      </w:r>
      <w:r>
        <w:rPr>
          <w:rFonts w:ascii="Times New Roman" w:eastAsia="仿宋" w:hAnsi="仿宋"/>
          <w:bCs/>
          <w:sz w:val="28"/>
          <w:szCs w:val="28"/>
        </w:rPr>
        <w:t>）。</w:t>
      </w:r>
    </w:p>
    <w:p w:rsidR="00404EB4" w:rsidRDefault="00F82446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  <w:u w:val="single"/>
        </w:rPr>
      </w:pPr>
      <w:r>
        <w:rPr>
          <w:rFonts w:ascii="Times New Roman" w:eastAsia="仿宋" w:hAnsi="Times New Roman"/>
          <w:bCs/>
          <w:sz w:val="28"/>
          <w:szCs w:val="28"/>
        </w:rPr>
        <w:t xml:space="preserve">2. </w:t>
      </w:r>
      <w:r>
        <w:rPr>
          <w:rFonts w:ascii="Times New Roman" w:eastAsia="仿宋" w:hAnsi="仿宋"/>
          <w:bCs/>
          <w:sz w:val="28"/>
          <w:szCs w:val="28"/>
        </w:rPr>
        <w:t>一旦我方</w:t>
      </w:r>
      <w:r>
        <w:rPr>
          <w:rFonts w:ascii="Times New Roman" w:eastAsia="仿宋" w:hAnsi="仿宋" w:hint="eastAsia"/>
          <w:bCs/>
          <w:sz w:val="28"/>
          <w:szCs w:val="28"/>
        </w:rPr>
        <w:t>成为成交供应商</w:t>
      </w:r>
      <w:r>
        <w:rPr>
          <w:rFonts w:ascii="Times New Roman" w:eastAsia="仿宋" w:hAnsi="仿宋"/>
          <w:bCs/>
          <w:sz w:val="28"/>
          <w:szCs w:val="28"/>
        </w:rPr>
        <w:t>，我方将严格履行合同规定的责任和义务，保证按照规定的日期完成项目。</w:t>
      </w:r>
    </w:p>
    <w:p w:rsidR="00404EB4" w:rsidRDefault="00404EB4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:rsidR="00404EB4" w:rsidRDefault="00F82446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仿宋" w:hint="eastAsia"/>
          <w:bCs/>
          <w:sz w:val="28"/>
          <w:szCs w:val="28"/>
        </w:rPr>
        <w:t>报价</w:t>
      </w:r>
      <w:r>
        <w:rPr>
          <w:rFonts w:ascii="Times New Roman" w:eastAsia="仿宋" w:hAnsi="仿宋"/>
          <w:bCs/>
          <w:sz w:val="28"/>
          <w:szCs w:val="28"/>
        </w:rPr>
        <w:t>人名称：（盖章）</w:t>
      </w:r>
    </w:p>
    <w:p w:rsidR="00404EB4" w:rsidRDefault="00F82446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仿宋"/>
          <w:bCs/>
          <w:sz w:val="28"/>
          <w:szCs w:val="28"/>
        </w:rPr>
        <w:t>法定代表人或授权代表（签字）：</w:t>
      </w:r>
    </w:p>
    <w:p w:rsidR="00404EB4" w:rsidRDefault="00F82446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仿宋"/>
          <w:bCs/>
          <w:sz w:val="28"/>
          <w:szCs w:val="28"/>
        </w:rPr>
        <w:t>联系电话：</w:t>
      </w:r>
      <w:r>
        <w:rPr>
          <w:rFonts w:ascii="Times New Roman" w:eastAsia="仿宋" w:hAnsi="仿宋"/>
          <w:bCs/>
          <w:sz w:val="28"/>
          <w:szCs w:val="28"/>
          <w:lang w:val="en"/>
        </w:rPr>
        <w:t xml:space="preserve">                                   </w:t>
      </w:r>
      <w:r>
        <w:rPr>
          <w:rFonts w:ascii="Times New Roman" w:eastAsia="仿宋" w:hAnsi="仿宋"/>
          <w:bCs/>
          <w:sz w:val="28"/>
          <w:szCs w:val="28"/>
        </w:rPr>
        <w:t>日期：</w:t>
      </w:r>
    </w:p>
    <w:p w:rsidR="00404EB4" w:rsidRDefault="00404EB4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:rsidR="00404EB4" w:rsidRDefault="00404EB4">
      <w:pPr>
        <w:spacing w:before="50" w:after="50" w:line="600" w:lineRule="exact"/>
        <w:rPr>
          <w:rFonts w:eastAsia="仿宋" w:hAnsi="仿宋"/>
          <w:b/>
          <w:sz w:val="28"/>
          <w:szCs w:val="28"/>
        </w:rPr>
      </w:pPr>
    </w:p>
    <w:p w:rsidR="00404EB4" w:rsidRDefault="00F82446">
      <w:pPr>
        <w:spacing w:before="50" w:after="50" w:line="600" w:lineRule="exact"/>
        <w:rPr>
          <w:rFonts w:eastAsia="仿宋" w:hAnsi="仿宋"/>
          <w:b/>
          <w:sz w:val="28"/>
          <w:szCs w:val="28"/>
        </w:rPr>
      </w:pPr>
      <w:r>
        <w:rPr>
          <w:rFonts w:eastAsia="仿宋" w:hAnsi="仿宋"/>
          <w:b/>
          <w:sz w:val="28"/>
          <w:szCs w:val="28"/>
        </w:rPr>
        <w:t>附件</w:t>
      </w:r>
      <w:r>
        <w:rPr>
          <w:rFonts w:eastAsia="仿宋" w:hAnsi="仿宋" w:hint="eastAsia"/>
          <w:b/>
          <w:sz w:val="28"/>
          <w:szCs w:val="28"/>
        </w:rPr>
        <w:t>5</w:t>
      </w:r>
    </w:p>
    <w:p w:rsidR="00404EB4" w:rsidRDefault="00F82446">
      <w:pPr>
        <w:pStyle w:val="3"/>
        <w:rPr>
          <w:rFonts w:ascii="Times New Roman" w:eastAsia="仿宋" w:hAnsi="Times New Roman"/>
          <w:bCs w:val="0"/>
          <w:sz w:val="28"/>
          <w:szCs w:val="20"/>
        </w:rPr>
      </w:pPr>
      <w:r>
        <w:rPr>
          <w:rFonts w:ascii="Times New Roman" w:eastAsia="仿宋" w:hAnsi="仿宋"/>
          <w:bCs w:val="0"/>
          <w:szCs w:val="20"/>
        </w:rPr>
        <w:t>承诺函及资质</w:t>
      </w:r>
      <w:r>
        <w:rPr>
          <w:rFonts w:ascii="Times New Roman" w:eastAsia="仿宋" w:hAnsi="仿宋"/>
          <w:b w:val="0"/>
          <w:bCs w:val="0"/>
          <w:sz w:val="24"/>
          <w:szCs w:val="24"/>
        </w:rPr>
        <w:t>（参选人提供企业资质，尽可能提供详尽的资料。）</w:t>
      </w:r>
    </w:p>
    <w:p w:rsidR="00404EB4" w:rsidRDefault="00F82446">
      <w:pPr>
        <w:pStyle w:val="2"/>
        <w:spacing w:line="400" w:lineRule="exact"/>
        <w:jc w:val="center"/>
        <w:rPr>
          <w:rFonts w:ascii="Times New Roman" w:eastAsia="仿宋" w:hAnsi="Times New Roman"/>
          <w:bCs w:val="0"/>
          <w:szCs w:val="28"/>
        </w:rPr>
      </w:pPr>
      <w:r>
        <w:rPr>
          <w:rFonts w:ascii="Times New Roman" w:eastAsia="仿宋" w:hAnsi="仿宋"/>
          <w:szCs w:val="28"/>
        </w:rPr>
        <w:t>承诺函</w:t>
      </w:r>
    </w:p>
    <w:p w:rsidR="00404EB4" w:rsidRDefault="00F82446">
      <w:pPr>
        <w:spacing w:line="480" w:lineRule="exact"/>
        <w:rPr>
          <w:rFonts w:eastAsia="仿宋"/>
          <w:sz w:val="24"/>
          <w:szCs w:val="24"/>
        </w:rPr>
      </w:pPr>
      <w:proofErr w:type="gramStart"/>
      <w:r>
        <w:rPr>
          <w:rFonts w:eastAsia="仿宋" w:hAnsi="仿宋" w:hint="eastAsia"/>
          <w:sz w:val="24"/>
          <w:szCs w:val="24"/>
        </w:rPr>
        <w:t>四川省达州生态环境</w:t>
      </w:r>
      <w:proofErr w:type="gramEnd"/>
      <w:r>
        <w:rPr>
          <w:rFonts w:eastAsia="仿宋" w:hAnsi="仿宋" w:hint="eastAsia"/>
          <w:sz w:val="24"/>
          <w:szCs w:val="24"/>
        </w:rPr>
        <w:t>监测中心站</w:t>
      </w:r>
      <w:r>
        <w:rPr>
          <w:rFonts w:eastAsia="仿宋" w:hAnsi="仿宋"/>
          <w:sz w:val="24"/>
          <w:szCs w:val="24"/>
        </w:rPr>
        <w:t>：</w:t>
      </w:r>
    </w:p>
    <w:p w:rsidR="00404EB4" w:rsidRDefault="00404EB4">
      <w:pPr>
        <w:spacing w:line="480" w:lineRule="exact"/>
        <w:rPr>
          <w:rFonts w:eastAsia="仿宋"/>
          <w:sz w:val="28"/>
        </w:rPr>
      </w:pPr>
    </w:p>
    <w:p w:rsidR="00404EB4" w:rsidRDefault="00F82446">
      <w:pPr>
        <w:spacing w:line="480" w:lineRule="exact"/>
        <w:ind w:firstLine="420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本公司作为本次采购项目的投标人，郑重承诺具备以下条件：</w:t>
      </w:r>
    </w:p>
    <w:p w:rsidR="00404EB4" w:rsidRDefault="00F82446">
      <w:pPr>
        <w:spacing w:line="480" w:lineRule="exact"/>
        <w:ind w:firstLineChars="200" w:firstLine="480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（一）具有独立承担民事责任的能力；</w:t>
      </w:r>
    </w:p>
    <w:p w:rsidR="00404EB4" w:rsidRDefault="00F82446">
      <w:pPr>
        <w:spacing w:line="480" w:lineRule="exact"/>
        <w:ind w:firstLineChars="200" w:firstLine="480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（二）具有良好的商业信誉和健全的财务会计制度；</w:t>
      </w:r>
    </w:p>
    <w:p w:rsidR="00404EB4" w:rsidRDefault="00F82446">
      <w:pPr>
        <w:spacing w:line="480" w:lineRule="exact"/>
        <w:ind w:firstLineChars="200" w:firstLine="480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（三）具有履行合同所必需的</w:t>
      </w:r>
      <w:r>
        <w:rPr>
          <w:rFonts w:eastAsia="仿宋" w:hAnsi="仿宋" w:hint="eastAsia"/>
          <w:sz w:val="24"/>
          <w:szCs w:val="24"/>
        </w:rPr>
        <w:t>专业技术</w:t>
      </w:r>
      <w:r>
        <w:rPr>
          <w:rFonts w:eastAsia="仿宋" w:hAnsi="仿宋"/>
          <w:sz w:val="24"/>
          <w:szCs w:val="24"/>
        </w:rPr>
        <w:t>能力；</w:t>
      </w:r>
    </w:p>
    <w:p w:rsidR="00404EB4" w:rsidRDefault="00F82446">
      <w:pPr>
        <w:spacing w:line="480" w:lineRule="exact"/>
        <w:ind w:firstLineChars="200" w:firstLine="480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（四）有依法缴纳税收和社会保障资金的良好记录；</w:t>
      </w:r>
    </w:p>
    <w:p w:rsidR="00404EB4" w:rsidRDefault="00F82446">
      <w:pPr>
        <w:spacing w:line="480" w:lineRule="exact"/>
        <w:ind w:firstLineChars="200" w:firstLine="480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（五）参加政府采购活动前三年内，在经营活动中没有重大违法记录；</w:t>
      </w:r>
    </w:p>
    <w:p w:rsidR="00404EB4" w:rsidRDefault="00F82446">
      <w:pPr>
        <w:spacing w:line="480" w:lineRule="exact"/>
        <w:ind w:firstLineChars="200" w:firstLine="480"/>
        <w:rPr>
          <w:rFonts w:eastAsia="仿宋" w:hAnsi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（六）在项目实施过程中由我方造成的一切事故、损失及其后果由我方承担；</w:t>
      </w:r>
    </w:p>
    <w:p w:rsidR="00404EB4" w:rsidRDefault="00F82446" w:rsidP="000767C1">
      <w:pPr>
        <w:spacing w:line="480" w:lineRule="exact"/>
        <w:ind w:firstLineChars="150" w:firstLine="422"/>
        <w:rPr>
          <w:rFonts w:eastAsia="仿宋"/>
          <w:b/>
          <w:sz w:val="28"/>
          <w:szCs w:val="28"/>
        </w:rPr>
      </w:pPr>
      <w:r>
        <w:rPr>
          <w:rFonts w:eastAsia="仿宋" w:hAnsi="仿宋"/>
          <w:b/>
          <w:sz w:val="28"/>
          <w:szCs w:val="28"/>
        </w:rPr>
        <w:t>本公司对上述承诺的真实性负责。如有虚假，将依法承担相应责任。</w:t>
      </w:r>
    </w:p>
    <w:p w:rsidR="00404EB4" w:rsidRDefault="00404EB4">
      <w:pPr>
        <w:spacing w:line="480" w:lineRule="exact"/>
        <w:rPr>
          <w:rFonts w:eastAsia="仿宋"/>
          <w:sz w:val="28"/>
        </w:rPr>
      </w:pPr>
    </w:p>
    <w:p w:rsidR="00404EB4" w:rsidRDefault="00404EB4">
      <w:pPr>
        <w:spacing w:line="480" w:lineRule="exact"/>
        <w:rPr>
          <w:rFonts w:eastAsia="仿宋"/>
          <w:sz w:val="28"/>
        </w:rPr>
      </w:pPr>
    </w:p>
    <w:p w:rsidR="00404EB4" w:rsidRDefault="00404EB4">
      <w:pPr>
        <w:spacing w:line="480" w:lineRule="exact"/>
        <w:rPr>
          <w:rFonts w:eastAsia="仿宋"/>
          <w:sz w:val="28"/>
        </w:rPr>
      </w:pPr>
    </w:p>
    <w:p w:rsidR="00404EB4" w:rsidRDefault="00404EB4">
      <w:pPr>
        <w:spacing w:line="480" w:lineRule="exact"/>
        <w:rPr>
          <w:rFonts w:eastAsia="仿宋"/>
          <w:sz w:val="28"/>
        </w:rPr>
      </w:pPr>
    </w:p>
    <w:p w:rsidR="00404EB4" w:rsidRDefault="00F82446">
      <w:pPr>
        <w:adjustRightInd w:val="0"/>
        <w:spacing w:line="480" w:lineRule="exact"/>
        <w:ind w:firstLineChars="300" w:firstLine="720"/>
        <w:jc w:val="left"/>
        <w:rPr>
          <w:rFonts w:eastAsia="仿宋"/>
          <w:sz w:val="24"/>
          <w:szCs w:val="24"/>
        </w:rPr>
      </w:pPr>
      <w:r>
        <w:rPr>
          <w:rFonts w:eastAsia="仿宋" w:hAnsi="仿宋" w:hint="eastAsia"/>
          <w:sz w:val="24"/>
          <w:szCs w:val="24"/>
        </w:rPr>
        <w:t>报价</w:t>
      </w:r>
      <w:r>
        <w:rPr>
          <w:rFonts w:eastAsia="仿宋" w:hAnsi="仿宋"/>
          <w:sz w:val="24"/>
          <w:szCs w:val="24"/>
        </w:rPr>
        <w:t>人名称：（盖章）</w:t>
      </w:r>
    </w:p>
    <w:p w:rsidR="00404EB4" w:rsidRDefault="00F82446">
      <w:pPr>
        <w:adjustRightInd w:val="0"/>
        <w:spacing w:line="480" w:lineRule="exact"/>
        <w:ind w:firstLineChars="300" w:firstLine="720"/>
        <w:jc w:val="left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法定代表人或授权代表（签字或盖章）：</w:t>
      </w:r>
    </w:p>
    <w:p w:rsidR="00404EB4" w:rsidRDefault="00F82446">
      <w:pPr>
        <w:spacing w:line="480" w:lineRule="exact"/>
        <w:ind w:firstLineChars="300" w:firstLine="720"/>
        <w:rPr>
          <w:rFonts w:eastAsia="仿宋"/>
          <w:sz w:val="28"/>
        </w:rPr>
      </w:pPr>
      <w:r>
        <w:rPr>
          <w:rFonts w:eastAsia="仿宋" w:hAnsi="仿宋"/>
          <w:sz w:val="24"/>
          <w:szCs w:val="24"/>
        </w:rPr>
        <w:t>日期：</w:t>
      </w:r>
      <w:r>
        <w:rPr>
          <w:rFonts w:eastAsia="仿宋" w:hAnsi="仿宋"/>
          <w:sz w:val="24"/>
          <w:szCs w:val="24"/>
          <w:lang w:val="en"/>
        </w:rPr>
        <w:t xml:space="preserve"> </w:t>
      </w:r>
      <w:r>
        <w:rPr>
          <w:rFonts w:eastAsia="仿宋" w:hAnsi="仿宋"/>
          <w:sz w:val="24"/>
          <w:szCs w:val="24"/>
        </w:rPr>
        <w:t>年</w:t>
      </w:r>
      <w:r>
        <w:rPr>
          <w:rFonts w:eastAsia="仿宋" w:hAnsi="仿宋"/>
          <w:sz w:val="24"/>
          <w:szCs w:val="24"/>
          <w:lang w:val="en"/>
        </w:rPr>
        <w:t xml:space="preserve"> </w:t>
      </w:r>
      <w:r>
        <w:rPr>
          <w:rFonts w:eastAsia="仿宋" w:hAnsi="仿宋"/>
          <w:sz w:val="24"/>
          <w:szCs w:val="24"/>
        </w:rPr>
        <w:t>月</w:t>
      </w:r>
      <w:r>
        <w:rPr>
          <w:rFonts w:eastAsia="仿宋" w:hAnsi="仿宋"/>
          <w:sz w:val="24"/>
          <w:szCs w:val="24"/>
          <w:lang w:val="en"/>
        </w:rPr>
        <w:t xml:space="preserve"> </w:t>
      </w:r>
      <w:r>
        <w:rPr>
          <w:rFonts w:eastAsia="仿宋" w:hAnsi="仿宋"/>
          <w:sz w:val="24"/>
          <w:szCs w:val="24"/>
        </w:rPr>
        <w:t>日</w:t>
      </w:r>
    </w:p>
    <w:p w:rsidR="00404EB4" w:rsidRDefault="00404EB4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sectPr w:rsidR="00404EB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46" w:rsidRDefault="00F82446">
      <w:r>
        <w:separator/>
      </w:r>
    </w:p>
  </w:endnote>
  <w:endnote w:type="continuationSeparator" w:id="0">
    <w:p w:rsidR="00F82446" w:rsidRDefault="00F8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东文宋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文泉驿微米黑">
    <w:altName w:val="Arial Unicode MS"/>
    <w:charset w:val="86"/>
    <w:family w:val="auto"/>
    <w:pitch w:val="variable"/>
    <w:sig w:usb0="00000000" w:usb1="6BDFFCFB" w:usb2="00800036" w:usb3="00000000" w:csb0="603E01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C1" w:rsidRDefault="000767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C1" w:rsidRDefault="000767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C1" w:rsidRDefault="000767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46" w:rsidRDefault="00F82446">
      <w:r>
        <w:separator/>
      </w:r>
    </w:p>
  </w:footnote>
  <w:footnote w:type="continuationSeparator" w:id="0">
    <w:p w:rsidR="00F82446" w:rsidRDefault="00F82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C1" w:rsidRDefault="000767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C1" w:rsidRDefault="000767C1" w:rsidP="000767C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C1" w:rsidRDefault="000767C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B4" w:rsidRDefault="00404EB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ABCD4"/>
    <w:multiLevelType w:val="singleLevel"/>
    <w:tmpl w:val="5FDABCD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F"/>
    <w:rsid w:val="DFBD291E"/>
    <w:rsid w:val="DFBE8E09"/>
    <w:rsid w:val="DFD3CE09"/>
    <w:rsid w:val="DFE98E88"/>
    <w:rsid w:val="DFEFD79F"/>
    <w:rsid w:val="DFF5174E"/>
    <w:rsid w:val="DFF66181"/>
    <w:rsid w:val="DFF7E9E8"/>
    <w:rsid w:val="DFF9F8FE"/>
    <w:rsid w:val="DFFB9D67"/>
    <w:rsid w:val="DFFF2866"/>
    <w:rsid w:val="DFFF28C7"/>
    <w:rsid w:val="DFFFD718"/>
    <w:rsid w:val="E2379F5A"/>
    <w:rsid w:val="E2C6233B"/>
    <w:rsid w:val="E2F73BEE"/>
    <w:rsid w:val="E32CB6DC"/>
    <w:rsid w:val="E34FD4A1"/>
    <w:rsid w:val="E3DE3DA3"/>
    <w:rsid w:val="E497BF27"/>
    <w:rsid w:val="E68EC0E8"/>
    <w:rsid w:val="E7F64E1D"/>
    <w:rsid w:val="E7FB54F6"/>
    <w:rsid w:val="E7FFEF84"/>
    <w:rsid w:val="E995D84B"/>
    <w:rsid w:val="E9F71EFB"/>
    <w:rsid w:val="E9FD166B"/>
    <w:rsid w:val="EAFF04F0"/>
    <w:rsid w:val="EB585779"/>
    <w:rsid w:val="EBBD8F1B"/>
    <w:rsid w:val="EBD50D2A"/>
    <w:rsid w:val="EBDD2395"/>
    <w:rsid w:val="EBED6F3A"/>
    <w:rsid w:val="EC3B4F05"/>
    <w:rsid w:val="EC4721CF"/>
    <w:rsid w:val="EC6D3E03"/>
    <w:rsid w:val="ECAE8611"/>
    <w:rsid w:val="ED7D47D3"/>
    <w:rsid w:val="ED7F7992"/>
    <w:rsid w:val="ED7FB4FD"/>
    <w:rsid w:val="EDBF5317"/>
    <w:rsid w:val="EDBFB628"/>
    <w:rsid w:val="EDFD0E37"/>
    <w:rsid w:val="EE2B9C70"/>
    <w:rsid w:val="EE76031B"/>
    <w:rsid w:val="EEB7F5FE"/>
    <w:rsid w:val="EEFD94E7"/>
    <w:rsid w:val="EEFF5303"/>
    <w:rsid w:val="EF73E2F6"/>
    <w:rsid w:val="EF7A004D"/>
    <w:rsid w:val="EF7BE556"/>
    <w:rsid w:val="EF7F1F51"/>
    <w:rsid w:val="EFB6F1FF"/>
    <w:rsid w:val="EFDFA795"/>
    <w:rsid w:val="EFE9BEB7"/>
    <w:rsid w:val="EFF57D01"/>
    <w:rsid w:val="EFFB9929"/>
    <w:rsid w:val="EFFE4536"/>
    <w:rsid w:val="EFFFC0DA"/>
    <w:rsid w:val="F1EEEC61"/>
    <w:rsid w:val="F2973E29"/>
    <w:rsid w:val="F36D0A45"/>
    <w:rsid w:val="F36E0445"/>
    <w:rsid w:val="F38D895D"/>
    <w:rsid w:val="F43F5FD2"/>
    <w:rsid w:val="F5773B62"/>
    <w:rsid w:val="F5B71169"/>
    <w:rsid w:val="F5DB6EF0"/>
    <w:rsid w:val="F5EB1B30"/>
    <w:rsid w:val="F6CB19F1"/>
    <w:rsid w:val="F75D26F3"/>
    <w:rsid w:val="F7704506"/>
    <w:rsid w:val="F778575E"/>
    <w:rsid w:val="F77BD0FB"/>
    <w:rsid w:val="F79FF99C"/>
    <w:rsid w:val="F7BF0D6F"/>
    <w:rsid w:val="F7DB3699"/>
    <w:rsid w:val="F7E7955C"/>
    <w:rsid w:val="F7EFE556"/>
    <w:rsid w:val="F7F935E3"/>
    <w:rsid w:val="F7FD4FA7"/>
    <w:rsid w:val="F7FEDAA6"/>
    <w:rsid w:val="F7FF6212"/>
    <w:rsid w:val="F8E6DF01"/>
    <w:rsid w:val="F8F12BBC"/>
    <w:rsid w:val="F97BEE58"/>
    <w:rsid w:val="F9B7BF7E"/>
    <w:rsid w:val="F9CF2738"/>
    <w:rsid w:val="F9CF8CB2"/>
    <w:rsid w:val="F9FD8FA0"/>
    <w:rsid w:val="F9FF3568"/>
    <w:rsid w:val="FA5DA317"/>
    <w:rsid w:val="FAADCD3F"/>
    <w:rsid w:val="FAF41D82"/>
    <w:rsid w:val="FAF7B8E7"/>
    <w:rsid w:val="FAFB64BB"/>
    <w:rsid w:val="FAFE10CB"/>
    <w:rsid w:val="FB3BD7B7"/>
    <w:rsid w:val="FB650D47"/>
    <w:rsid w:val="FB6E079A"/>
    <w:rsid w:val="FB7BB59C"/>
    <w:rsid w:val="FB7E255A"/>
    <w:rsid w:val="FBA1943F"/>
    <w:rsid w:val="FBCDA6B1"/>
    <w:rsid w:val="FBDFF3C5"/>
    <w:rsid w:val="FBE39113"/>
    <w:rsid w:val="FBECDA3B"/>
    <w:rsid w:val="FBEEC4DA"/>
    <w:rsid w:val="FBEEF698"/>
    <w:rsid w:val="FBEF7C75"/>
    <w:rsid w:val="FBF64832"/>
    <w:rsid w:val="FBFA1EED"/>
    <w:rsid w:val="FBFB3923"/>
    <w:rsid w:val="FBFBFCE1"/>
    <w:rsid w:val="FBFF32BD"/>
    <w:rsid w:val="FBFF5278"/>
    <w:rsid w:val="FC7B3076"/>
    <w:rsid w:val="FCFD78F0"/>
    <w:rsid w:val="FCFE121B"/>
    <w:rsid w:val="FCFFBFF8"/>
    <w:rsid w:val="FD338641"/>
    <w:rsid w:val="FD6BDBB6"/>
    <w:rsid w:val="FDA74162"/>
    <w:rsid w:val="FDABA8D4"/>
    <w:rsid w:val="FDBF8289"/>
    <w:rsid w:val="FDDEB8FD"/>
    <w:rsid w:val="FDE97742"/>
    <w:rsid w:val="FDF168D5"/>
    <w:rsid w:val="FDF75681"/>
    <w:rsid w:val="FDFA2BD9"/>
    <w:rsid w:val="FDFB8374"/>
    <w:rsid w:val="FDFBB678"/>
    <w:rsid w:val="FDFDBD3D"/>
    <w:rsid w:val="FDFF7AD5"/>
    <w:rsid w:val="FDFFC8D6"/>
    <w:rsid w:val="FE3DE4F8"/>
    <w:rsid w:val="FE5AACAB"/>
    <w:rsid w:val="FE734873"/>
    <w:rsid w:val="FEA75B51"/>
    <w:rsid w:val="FEAA8660"/>
    <w:rsid w:val="FEBF015C"/>
    <w:rsid w:val="FEBF8177"/>
    <w:rsid w:val="FED3C0FE"/>
    <w:rsid w:val="FEDE1FAA"/>
    <w:rsid w:val="FEF64C86"/>
    <w:rsid w:val="FEFB7F4E"/>
    <w:rsid w:val="FEFB7FE7"/>
    <w:rsid w:val="FEFBB441"/>
    <w:rsid w:val="FEFD0115"/>
    <w:rsid w:val="FEFD0568"/>
    <w:rsid w:val="FEFD55D2"/>
    <w:rsid w:val="FEFD7B6A"/>
    <w:rsid w:val="FF4448A6"/>
    <w:rsid w:val="FF5DA4D0"/>
    <w:rsid w:val="FF6FD984"/>
    <w:rsid w:val="FF746744"/>
    <w:rsid w:val="FF757F39"/>
    <w:rsid w:val="FF7B6D85"/>
    <w:rsid w:val="FF9BA44C"/>
    <w:rsid w:val="FFAF743A"/>
    <w:rsid w:val="FFB52BDA"/>
    <w:rsid w:val="FFBE4B19"/>
    <w:rsid w:val="FFC9C1E1"/>
    <w:rsid w:val="FFCFC8B5"/>
    <w:rsid w:val="FFCFF1C1"/>
    <w:rsid w:val="FFD794F5"/>
    <w:rsid w:val="FFD89DFA"/>
    <w:rsid w:val="FFDB0C4A"/>
    <w:rsid w:val="FFDD16A5"/>
    <w:rsid w:val="FFDF4C16"/>
    <w:rsid w:val="FFDF5388"/>
    <w:rsid w:val="FFDFA022"/>
    <w:rsid w:val="FFE53389"/>
    <w:rsid w:val="FFE62FB1"/>
    <w:rsid w:val="FFEDFE48"/>
    <w:rsid w:val="FFEE1D0F"/>
    <w:rsid w:val="FFEEA863"/>
    <w:rsid w:val="FFEF2AEA"/>
    <w:rsid w:val="FFEF37C0"/>
    <w:rsid w:val="FFEF4534"/>
    <w:rsid w:val="FFF2ECF2"/>
    <w:rsid w:val="FFF4BEAD"/>
    <w:rsid w:val="FFF7CE8D"/>
    <w:rsid w:val="FFF7E782"/>
    <w:rsid w:val="FFFDC508"/>
    <w:rsid w:val="FFFE3AE6"/>
    <w:rsid w:val="FFFE52A1"/>
    <w:rsid w:val="FFFE929C"/>
    <w:rsid w:val="FFFF1F62"/>
    <w:rsid w:val="FFFF454A"/>
    <w:rsid w:val="FFFF844B"/>
    <w:rsid w:val="FFFFF2D8"/>
    <w:rsid w:val="00002106"/>
    <w:rsid w:val="00046B10"/>
    <w:rsid w:val="00050C40"/>
    <w:rsid w:val="00073C60"/>
    <w:rsid w:val="000767C1"/>
    <w:rsid w:val="000B38AB"/>
    <w:rsid w:val="000C1315"/>
    <w:rsid w:val="000E491F"/>
    <w:rsid w:val="000F412E"/>
    <w:rsid w:val="00101CEB"/>
    <w:rsid w:val="00105BEF"/>
    <w:rsid w:val="00113612"/>
    <w:rsid w:val="00143876"/>
    <w:rsid w:val="00144D40"/>
    <w:rsid w:val="0016218F"/>
    <w:rsid w:val="001868BB"/>
    <w:rsid w:val="0019644C"/>
    <w:rsid w:val="001A1EE6"/>
    <w:rsid w:val="001B7E4F"/>
    <w:rsid w:val="001C24FA"/>
    <w:rsid w:val="001C717E"/>
    <w:rsid w:val="001E263A"/>
    <w:rsid w:val="0020496C"/>
    <w:rsid w:val="002111B2"/>
    <w:rsid w:val="002229CA"/>
    <w:rsid w:val="00244A91"/>
    <w:rsid w:val="00276180"/>
    <w:rsid w:val="002826B7"/>
    <w:rsid w:val="00293A60"/>
    <w:rsid w:val="0029442D"/>
    <w:rsid w:val="002A4554"/>
    <w:rsid w:val="002B5425"/>
    <w:rsid w:val="002B6D6A"/>
    <w:rsid w:val="002C7FFA"/>
    <w:rsid w:val="002E7A72"/>
    <w:rsid w:val="00306BF8"/>
    <w:rsid w:val="00313BFA"/>
    <w:rsid w:val="00355741"/>
    <w:rsid w:val="0036599F"/>
    <w:rsid w:val="003A299A"/>
    <w:rsid w:val="003B329A"/>
    <w:rsid w:val="003E0DE8"/>
    <w:rsid w:val="003E6906"/>
    <w:rsid w:val="003F4BC4"/>
    <w:rsid w:val="004006F1"/>
    <w:rsid w:val="00404EB4"/>
    <w:rsid w:val="004141E0"/>
    <w:rsid w:val="0043005F"/>
    <w:rsid w:val="004317CD"/>
    <w:rsid w:val="00431FCA"/>
    <w:rsid w:val="00442A04"/>
    <w:rsid w:val="00460963"/>
    <w:rsid w:val="00483FE4"/>
    <w:rsid w:val="004848F2"/>
    <w:rsid w:val="0048751C"/>
    <w:rsid w:val="004875D8"/>
    <w:rsid w:val="004B0A58"/>
    <w:rsid w:val="004E0EDB"/>
    <w:rsid w:val="00512609"/>
    <w:rsid w:val="005159A9"/>
    <w:rsid w:val="0051745D"/>
    <w:rsid w:val="005337D4"/>
    <w:rsid w:val="00534E14"/>
    <w:rsid w:val="005404AE"/>
    <w:rsid w:val="00555FF4"/>
    <w:rsid w:val="005569CB"/>
    <w:rsid w:val="00572FAA"/>
    <w:rsid w:val="005869B7"/>
    <w:rsid w:val="00593ACE"/>
    <w:rsid w:val="005946BC"/>
    <w:rsid w:val="00596B92"/>
    <w:rsid w:val="005A1E3B"/>
    <w:rsid w:val="005B1455"/>
    <w:rsid w:val="005C18B6"/>
    <w:rsid w:val="005D414C"/>
    <w:rsid w:val="00602FCC"/>
    <w:rsid w:val="00607982"/>
    <w:rsid w:val="00613E70"/>
    <w:rsid w:val="0062611C"/>
    <w:rsid w:val="0065281B"/>
    <w:rsid w:val="006623E2"/>
    <w:rsid w:val="00664569"/>
    <w:rsid w:val="00667470"/>
    <w:rsid w:val="0067240E"/>
    <w:rsid w:val="00672421"/>
    <w:rsid w:val="00681479"/>
    <w:rsid w:val="00692993"/>
    <w:rsid w:val="006B3ECF"/>
    <w:rsid w:val="006C2B5A"/>
    <w:rsid w:val="006D026B"/>
    <w:rsid w:val="006E258F"/>
    <w:rsid w:val="006E46B2"/>
    <w:rsid w:val="006E4CF1"/>
    <w:rsid w:val="006E7E55"/>
    <w:rsid w:val="006F1BCB"/>
    <w:rsid w:val="0070435D"/>
    <w:rsid w:val="007104B3"/>
    <w:rsid w:val="007321DA"/>
    <w:rsid w:val="00740847"/>
    <w:rsid w:val="00753DD4"/>
    <w:rsid w:val="007547D4"/>
    <w:rsid w:val="00766960"/>
    <w:rsid w:val="00791F36"/>
    <w:rsid w:val="00793B0D"/>
    <w:rsid w:val="007B6307"/>
    <w:rsid w:val="0085347A"/>
    <w:rsid w:val="0085494F"/>
    <w:rsid w:val="00873DF8"/>
    <w:rsid w:val="00886838"/>
    <w:rsid w:val="008B4FA8"/>
    <w:rsid w:val="008D15A4"/>
    <w:rsid w:val="008D70CD"/>
    <w:rsid w:val="008F4C89"/>
    <w:rsid w:val="008F67A1"/>
    <w:rsid w:val="00914F18"/>
    <w:rsid w:val="0092068D"/>
    <w:rsid w:val="00927CC9"/>
    <w:rsid w:val="009618B6"/>
    <w:rsid w:val="00971CC5"/>
    <w:rsid w:val="00982F6B"/>
    <w:rsid w:val="009C3EF1"/>
    <w:rsid w:val="009D46BD"/>
    <w:rsid w:val="009F148A"/>
    <w:rsid w:val="009F1DAD"/>
    <w:rsid w:val="00A445A3"/>
    <w:rsid w:val="00A51E45"/>
    <w:rsid w:val="00A5492B"/>
    <w:rsid w:val="00A93205"/>
    <w:rsid w:val="00AA25F8"/>
    <w:rsid w:val="00AC14E1"/>
    <w:rsid w:val="00AC23B2"/>
    <w:rsid w:val="00AC4A5A"/>
    <w:rsid w:val="00AE4DC2"/>
    <w:rsid w:val="00AF0FD5"/>
    <w:rsid w:val="00B10D1D"/>
    <w:rsid w:val="00B2131C"/>
    <w:rsid w:val="00B23883"/>
    <w:rsid w:val="00B52E6F"/>
    <w:rsid w:val="00B6321D"/>
    <w:rsid w:val="00B86675"/>
    <w:rsid w:val="00BC7739"/>
    <w:rsid w:val="00BD70DD"/>
    <w:rsid w:val="00C14543"/>
    <w:rsid w:val="00C427F7"/>
    <w:rsid w:val="00C67B08"/>
    <w:rsid w:val="00C67ECE"/>
    <w:rsid w:val="00CA5194"/>
    <w:rsid w:val="00CB1045"/>
    <w:rsid w:val="00CC2DB2"/>
    <w:rsid w:val="00CD2AE4"/>
    <w:rsid w:val="00D01C51"/>
    <w:rsid w:val="00D10B09"/>
    <w:rsid w:val="00D15AB3"/>
    <w:rsid w:val="00D2389A"/>
    <w:rsid w:val="00D419D1"/>
    <w:rsid w:val="00D96508"/>
    <w:rsid w:val="00DA0EBF"/>
    <w:rsid w:val="00DB2CE6"/>
    <w:rsid w:val="00DD5EDE"/>
    <w:rsid w:val="00E11610"/>
    <w:rsid w:val="00E13C60"/>
    <w:rsid w:val="00E446DC"/>
    <w:rsid w:val="00E55230"/>
    <w:rsid w:val="00E5584C"/>
    <w:rsid w:val="00E56F74"/>
    <w:rsid w:val="00E77A5E"/>
    <w:rsid w:val="00EB29C0"/>
    <w:rsid w:val="00EB6E41"/>
    <w:rsid w:val="00EB71A1"/>
    <w:rsid w:val="00ED0DFA"/>
    <w:rsid w:val="00ED2969"/>
    <w:rsid w:val="00EF223D"/>
    <w:rsid w:val="00F06350"/>
    <w:rsid w:val="00F25CC7"/>
    <w:rsid w:val="00F57F21"/>
    <w:rsid w:val="00F64FC7"/>
    <w:rsid w:val="00F82446"/>
    <w:rsid w:val="00F8523D"/>
    <w:rsid w:val="00F92177"/>
    <w:rsid w:val="00FB3ADE"/>
    <w:rsid w:val="00FB4FF7"/>
    <w:rsid w:val="00FC141A"/>
    <w:rsid w:val="00FD3B90"/>
    <w:rsid w:val="00FE24D6"/>
    <w:rsid w:val="019B138F"/>
    <w:rsid w:val="01E850EA"/>
    <w:rsid w:val="03C831D8"/>
    <w:rsid w:val="05BD9C05"/>
    <w:rsid w:val="05E61FB3"/>
    <w:rsid w:val="069E2BE6"/>
    <w:rsid w:val="06BFB980"/>
    <w:rsid w:val="0704356F"/>
    <w:rsid w:val="08382F70"/>
    <w:rsid w:val="08745B17"/>
    <w:rsid w:val="0B0570BD"/>
    <w:rsid w:val="0BBAB452"/>
    <w:rsid w:val="0FE7495B"/>
    <w:rsid w:val="10324562"/>
    <w:rsid w:val="109B13D5"/>
    <w:rsid w:val="11166AE0"/>
    <w:rsid w:val="11BA5325"/>
    <w:rsid w:val="143F927A"/>
    <w:rsid w:val="14FF7225"/>
    <w:rsid w:val="160F5915"/>
    <w:rsid w:val="16B91974"/>
    <w:rsid w:val="194F1BB2"/>
    <w:rsid w:val="19CF59A4"/>
    <w:rsid w:val="1A1B1C19"/>
    <w:rsid w:val="1AD00653"/>
    <w:rsid w:val="1AD10574"/>
    <w:rsid w:val="1B27507D"/>
    <w:rsid w:val="1B962FC8"/>
    <w:rsid w:val="1BF0385B"/>
    <w:rsid w:val="1DB732A3"/>
    <w:rsid w:val="1DED2867"/>
    <w:rsid w:val="1DFCBBEE"/>
    <w:rsid w:val="1DFD6C92"/>
    <w:rsid w:val="1F113C29"/>
    <w:rsid w:val="1F7E15A6"/>
    <w:rsid w:val="1FAF33AD"/>
    <w:rsid w:val="1FCF8226"/>
    <w:rsid w:val="1FFBAFF7"/>
    <w:rsid w:val="22E41A30"/>
    <w:rsid w:val="239B41B7"/>
    <w:rsid w:val="251174CD"/>
    <w:rsid w:val="257A48E1"/>
    <w:rsid w:val="25DF1687"/>
    <w:rsid w:val="26CD67B5"/>
    <w:rsid w:val="2728229F"/>
    <w:rsid w:val="29675768"/>
    <w:rsid w:val="297C25AA"/>
    <w:rsid w:val="2A44155D"/>
    <w:rsid w:val="2ADF787F"/>
    <w:rsid w:val="2B7FE169"/>
    <w:rsid w:val="2BFA4867"/>
    <w:rsid w:val="2BFE161D"/>
    <w:rsid w:val="2BFFE1DE"/>
    <w:rsid w:val="2E1FB0D6"/>
    <w:rsid w:val="2E736975"/>
    <w:rsid w:val="2EFE218F"/>
    <w:rsid w:val="2EFF1CCC"/>
    <w:rsid w:val="2F001566"/>
    <w:rsid w:val="2F1C446F"/>
    <w:rsid w:val="2F1F37F0"/>
    <w:rsid w:val="2F22146B"/>
    <w:rsid w:val="2FE9BA15"/>
    <w:rsid w:val="30F376AC"/>
    <w:rsid w:val="3308776A"/>
    <w:rsid w:val="354E0F36"/>
    <w:rsid w:val="357A4597"/>
    <w:rsid w:val="36216167"/>
    <w:rsid w:val="36EF5510"/>
    <w:rsid w:val="370B18B1"/>
    <w:rsid w:val="3729E36A"/>
    <w:rsid w:val="3737C313"/>
    <w:rsid w:val="37BB886A"/>
    <w:rsid w:val="37CDD4DC"/>
    <w:rsid w:val="37FFC829"/>
    <w:rsid w:val="38EB4345"/>
    <w:rsid w:val="38F70BBF"/>
    <w:rsid w:val="39B459D6"/>
    <w:rsid w:val="39CF3599"/>
    <w:rsid w:val="3B4200A1"/>
    <w:rsid w:val="3B76ACA1"/>
    <w:rsid w:val="3B8507F1"/>
    <w:rsid w:val="3CFE7255"/>
    <w:rsid w:val="3D9F8B1F"/>
    <w:rsid w:val="3DFE6602"/>
    <w:rsid w:val="3DFF2E45"/>
    <w:rsid w:val="3E9BEC5F"/>
    <w:rsid w:val="3EEA87BC"/>
    <w:rsid w:val="3EFF4662"/>
    <w:rsid w:val="3F197D9E"/>
    <w:rsid w:val="3F1F7572"/>
    <w:rsid w:val="3F7B0A12"/>
    <w:rsid w:val="3F7EF33D"/>
    <w:rsid w:val="3F7F39FF"/>
    <w:rsid w:val="3F7F9A6C"/>
    <w:rsid w:val="3FAD70D6"/>
    <w:rsid w:val="3FAE5482"/>
    <w:rsid w:val="3FAF58DC"/>
    <w:rsid w:val="3FBD5A76"/>
    <w:rsid w:val="3FDEE04A"/>
    <w:rsid w:val="3FDFA804"/>
    <w:rsid w:val="3FEA4670"/>
    <w:rsid w:val="3FEA6388"/>
    <w:rsid w:val="3FEDC6FE"/>
    <w:rsid w:val="3FEF7B3D"/>
    <w:rsid w:val="3FEF9B4B"/>
    <w:rsid w:val="3FF3975B"/>
    <w:rsid w:val="3FFBEBC5"/>
    <w:rsid w:val="3FFD8685"/>
    <w:rsid w:val="3FFF5609"/>
    <w:rsid w:val="40D321B6"/>
    <w:rsid w:val="4476B1BA"/>
    <w:rsid w:val="45842A5E"/>
    <w:rsid w:val="46FFDE0A"/>
    <w:rsid w:val="4A284121"/>
    <w:rsid w:val="4A2B6111"/>
    <w:rsid w:val="4A36D546"/>
    <w:rsid w:val="4A4717C2"/>
    <w:rsid w:val="4AFD0934"/>
    <w:rsid w:val="4B794711"/>
    <w:rsid w:val="4B9FC436"/>
    <w:rsid w:val="4BBE3106"/>
    <w:rsid w:val="4BFE3C35"/>
    <w:rsid w:val="4C967640"/>
    <w:rsid w:val="4D9E17A9"/>
    <w:rsid w:val="4DCF7A46"/>
    <w:rsid w:val="4DFFDA59"/>
    <w:rsid w:val="4EEB0F8F"/>
    <w:rsid w:val="4EFA4DBA"/>
    <w:rsid w:val="4F167A11"/>
    <w:rsid w:val="4F273E19"/>
    <w:rsid w:val="4F7F99E0"/>
    <w:rsid w:val="4F85A7D9"/>
    <w:rsid w:val="4FAFF08C"/>
    <w:rsid w:val="4FB9BACF"/>
    <w:rsid w:val="4FF8A89B"/>
    <w:rsid w:val="501D567B"/>
    <w:rsid w:val="512F727E"/>
    <w:rsid w:val="51754DF3"/>
    <w:rsid w:val="51FED7AB"/>
    <w:rsid w:val="52A7E15A"/>
    <w:rsid w:val="53E9B611"/>
    <w:rsid w:val="548A6476"/>
    <w:rsid w:val="54AC4C16"/>
    <w:rsid w:val="54AF7B97"/>
    <w:rsid w:val="5536A51F"/>
    <w:rsid w:val="55DB517E"/>
    <w:rsid w:val="56C71CD5"/>
    <w:rsid w:val="56DF18A1"/>
    <w:rsid w:val="56FF3F3C"/>
    <w:rsid w:val="56FFCD07"/>
    <w:rsid w:val="577B5EFB"/>
    <w:rsid w:val="57A9C453"/>
    <w:rsid w:val="58A8259A"/>
    <w:rsid w:val="58B35E37"/>
    <w:rsid w:val="59F7DF9A"/>
    <w:rsid w:val="5A76D945"/>
    <w:rsid w:val="5BC3A7A3"/>
    <w:rsid w:val="5BD462C2"/>
    <w:rsid w:val="5BE7BDB5"/>
    <w:rsid w:val="5BEFFF2B"/>
    <w:rsid w:val="5CFEA8A5"/>
    <w:rsid w:val="5D5F7B3C"/>
    <w:rsid w:val="5D83D86C"/>
    <w:rsid w:val="5DC67D3C"/>
    <w:rsid w:val="5DDCEB40"/>
    <w:rsid w:val="5DFADA60"/>
    <w:rsid w:val="5DFDA8C7"/>
    <w:rsid w:val="5E7FF4CD"/>
    <w:rsid w:val="5ED7E7D0"/>
    <w:rsid w:val="5EFA254F"/>
    <w:rsid w:val="5EFA7CCD"/>
    <w:rsid w:val="5EFB3FF4"/>
    <w:rsid w:val="5F5FE39C"/>
    <w:rsid w:val="5F6D90CE"/>
    <w:rsid w:val="5F7F5D00"/>
    <w:rsid w:val="5F9C5A08"/>
    <w:rsid w:val="5FADB89B"/>
    <w:rsid w:val="5FCF1E61"/>
    <w:rsid w:val="5FD79260"/>
    <w:rsid w:val="5FF50FB1"/>
    <w:rsid w:val="636796B0"/>
    <w:rsid w:val="636EF563"/>
    <w:rsid w:val="63BFD95A"/>
    <w:rsid w:val="657A33EA"/>
    <w:rsid w:val="657B5057"/>
    <w:rsid w:val="65B74538"/>
    <w:rsid w:val="65F58C2E"/>
    <w:rsid w:val="665D44FD"/>
    <w:rsid w:val="66A07CD1"/>
    <w:rsid w:val="670D1AC2"/>
    <w:rsid w:val="6733D5A6"/>
    <w:rsid w:val="676D2E0C"/>
    <w:rsid w:val="677B0DB9"/>
    <w:rsid w:val="67943676"/>
    <w:rsid w:val="67D56BEF"/>
    <w:rsid w:val="67DF33BA"/>
    <w:rsid w:val="67EF33C6"/>
    <w:rsid w:val="67FCF64B"/>
    <w:rsid w:val="692A33D7"/>
    <w:rsid w:val="6AF55BD2"/>
    <w:rsid w:val="6B7B249C"/>
    <w:rsid w:val="6B7DC556"/>
    <w:rsid w:val="6BFF0AA3"/>
    <w:rsid w:val="6C096CBF"/>
    <w:rsid w:val="6C457973"/>
    <w:rsid w:val="6C4875E0"/>
    <w:rsid w:val="6C6D2921"/>
    <w:rsid w:val="6CFD93F9"/>
    <w:rsid w:val="6CFF45FB"/>
    <w:rsid w:val="6D3B5725"/>
    <w:rsid w:val="6DBB61DD"/>
    <w:rsid w:val="6DEB11DA"/>
    <w:rsid w:val="6DFB90F9"/>
    <w:rsid w:val="6DFC4203"/>
    <w:rsid w:val="6E2222E1"/>
    <w:rsid w:val="6E373C22"/>
    <w:rsid w:val="6E6F1172"/>
    <w:rsid w:val="6E7DA62E"/>
    <w:rsid w:val="6EFBEE0D"/>
    <w:rsid w:val="6EFEE776"/>
    <w:rsid w:val="6F272A87"/>
    <w:rsid w:val="6F38CE69"/>
    <w:rsid w:val="6F5FB671"/>
    <w:rsid w:val="6F7D03A5"/>
    <w:rsid w:val="6F7D908A"/>
    <w:rsid w:val="6FBB27F8"/>
    <w:rsid w:val="6FBF27C4"/>
    <w:rsid w:val="6FC7EC62"/>
    <w:rsid w:val="6FDDED91"/>
    <w:rsid w:val="6FDE3D15"/>
    <w:rsid w:val="6FF7D787"/>
    <w:rsid w:val="6FFF438D"/>
    <w:rsid w:val="6FFF9A9B"/>
    <w:rsid w:val="70CA29FB"/>
    <w:rsid w:val="71BD520D"/>
    <w:rsid w:val="729C4521"/>
    <w:rsid w:val="72CDD70D"/>
    <w:rsid w:val="731A5813"/>
    <w:rsid w:val="735DDFA5"/>
    <w:rsid w:val="73DF65C4"/>
    <w:rsid w:val="73FBCAFB"/>
    <w:rsid w:val="73FDD095"/>
    <w:rsid w:val="73FF2860"/>
    <w:rsid w:val="73FF87E1"/>
    <w:rsid w:val="74120E37"/>
    <w:rsid w:val="74D6E00F"/>
    <w:rsid w:val="74EF4BEC"/>
    <w:rsid w:val="74F49EB4"/>
    <w:rsid w:val="74FEB69A"/>
    <w:rsid w:val="74FF3B5E"/>
    <w:rsid w:val="757DE146"/>
    <w:rsid w:val="75DD052A"/>
    <w:rsid w:val="75DFF878"/>
    <w:rsid w:val="75ED5D32"/>
    <w:rsid w:val="75FBF14F"/>
    <w:rsid w:val="76BE7DE6"/>
    <w:rsid w:val="76CB41BE"/>
    <w:rsid w:val="76E58B3B"/>
    <w:rsid w:val="76FB027A"/>
    <w:rsid w:val="771C21BE"/>
    <w:rsid w:val="7737D753"/>
    <w:rsid w:val="775518EC"/>
    <w:rsid w:val="776F3FF4"/>
    <w:rsid w:val="777DF35A"/>
    <w:rsid w:val="777EEB89"/>
    <w:rsid w:val="777F5152"/>
    <w:rsid w:val="779E1D7D"/>
    <w:rsid w:val="77BF3F14"/>
    <w:rsid w:val="77D20848"/>
    <w:rsid w:val="77D75135"/>
    <w:rsid w:val="77DF173A"/>
    <w:rsid w:val="77F7E975"/>
    <w:rsid w:val="77FB62CB"/>
    <w:rsid w:val="77FBAD49"/>
    <w:rsid w:val="77FE305B"/>
    <w:rsid w:val="77FFEAC6"/>
    <w:rsid w:val="789C6772"/>
    <w:rsid w:val="78FDE59F"/>
    <w:rsid w:val="78FF9A72"/>
    <w:rsid w:val="797444AB"/>
    <w:rsid w:val="797F0BD0"/>
    <w:rsid w:val="79AF1A20"/>
    <w:rsid w:val="79DFD354"/>
    <w:rsid w:val="79DFE5E9"/>
    <w:rsid w:val="79EEF05C"/>
    <w:rsid w:val="79FF7332"/>
    <w:rsid w:val="7ADA09A4"/>
    <w:rsid w:val="7AE82DDC"/>
    <w:rsid w:val="7AEBCD8A"/>
    <w:rsid w:val="7AEF5354"/>
    <w:rsid w:val="7AFA1ED3"/>
    <w:rsid w:val="7B3A0219"/>
    <w:rsid w:val="7B7EB29B"/>
    <w:rsid w:val="7B8E70AE"/>
    <w:rsid w:val="7B9F2197"/>
    <w:rsid w:val="7B9FDE33"/>
    <w:rsid w:val="7BBC3614"/>
    <w:rsid w:val="7BDAF115"/>
    <w:rsid w:val="7BDC6612"/>
    <w:rsid w:val="7BDF772C"/>
    <w:rsid w:val="7BEAB683"/>
    <w:rsid w:val="7BEF90D7"/>
    <w:rsid w:val="7BF7746F"/>
    <w:rsid w:val="7BF7CF11"/>
    <w:rsid w:val="7BFBDEF8"/>
    <w:rsid w:val="7CA3E458"/>
    <w:rsid w:val="7CE6F821"/>
    <w:rsid w:val="7CFD2C89"/>
    <w:rsid w:val="7CFFBEFA"/>
    <w:rsid w:val="7D332EF4"/>
    <w:rsid w:val="7D3704CC"/>
    <w:rsid w:val="7D4CEEF7"/>
    <w:rsid w:val="7D6383C3"/>
    <w:rsid w:val="7DB33432"/>
    <w:rsid w:val="7DB77157"/>
    <w:rsid w:val="7DDE185B"/>
    <w:rsid w:val="7DEB2903"/>
    <w:rsid w:val="7DF70371"/>
    <w:rsid w:val="7DFF2474"/>
    <w:rsid w:val="7DFFF157"/>
    <w:rsid w:val="7E595DA9"/>
    <w:rsid w:val="7E79EE29"/>
    <w:rsid w:val="7E7F871C"/>
    <w:rsid w:val="7EA18A8A"/>
    <w:rsid w:val="7EBE6A37"/>
    <w:rsid w:val="7EDA3BC5"/>
    <w:rsid w:val="7EE9C0EC"/>
    <w:rsid w:val="7EF4A6DB"/>
    <w:rsid w:val="7EFAF087"/>
    <w:rsid w:val="7EFFC1D7"/>
    <w:rsid w:val="7EFFC52B"/>
    <w:rsid w:val="7EFFCFD6"/>
    <w:rsid w:val="7F109C93"/>
    <w:rsid w:val="7F2732C3"/>
    <w:rsid w:val="7F37F736"/>
    <w:rsid w:val="7F5AB5AB"/>
    <w:rsid w:val="7F5EA779"/>
    <w:rsid w:val="7F5FE03C"/>
    <w:rsid w:val="7F78F0AA"/>
    <w:rsid w:val="7F7D58EC"/>
    <w:rsid w:val="7F8D6A19"/>
    <w:rsid w:val="7F9865F6"/>
    <w:rsid w:val="7F9957D0"/>
    <w:rsid w:val="7F9BE0C6"/>
    <w:rsid w:val="7F9E21C2"/>
    <w:rsid w:val="7F9FD4A2"/>
    <w:rsid w:val="7F9FF8F5"/>
    <w:rsid w:val="7FB58DD3"/>
    <w:rsid w:val="7FB7696F"/>
    <w:rsid w:val="7FBF9869"/>
    <w:rsid w:val="7FCAA15D"/>
    <w:rsid w:val="7FD77A58"/>
    <w:rsid w:val="7FDB3434"/>
    <w:rsid w:val="7FDB3E83"/>
    <w:rsid w:val="7FDDEB5D"/>
    <w:rsid w:val="7FDF3F5A"/>
    <w:rsid w:val="7FE4E330"/>
    <w:rsid w:val="7FE5A7B0"/>
    <w:rsid w:val="7FE7C39E"/>
    <w:rsid w:val="7FEA68F4"/>
    <w:rsid w:val="7FEA70FE"/>
    <w:rsid w:val="7FEFC7ED"/>
    <w:rsid w:val="7FF554AD"/>
    <w:rsid w:val="7FF59FBE"/>
    <w:rsid w:val="7FF9D3EE"/>
    <w:rsid w:val="7FFB9094"/>
    <w:rsid w:val="7FFB92A6"/>
    <w:rsid w:val="7FFD32F5"/>
    <w:rsid w:val="7FFD75DD"/>
    <w:rsid w:val="7FFEB498"/>
    <w:rsid w:val="7FFED61A"/>
    <w:rsid w:val="7FFF3307"/>
    <w:rsid w:val="7FFF3730"/>
    <w:rsid w:val="7FFF5462"/>
    <w:rsid w:val="7FFF56B5"/>
    <w:rsid w:val="7FFFBE08"/>
    <w:rsid w:val="7FFFD87A"/>
    <w:rsid w:val="825BE5EA"/>
    <w:rsid w:val="86AF2B06"/>
    <w:rsid w:val="89D739F0"/>
    <w:rsid w:val="8D77C23E"/>
    <w:rsid w:val="8DA374EF"/>
    <w:rsid w:val="8DF3C2B7"/>
    <w:rsid w:val="8DFFA817"/>
    <w:rsid w:val="8EFD5A52"/>
    <w:rsid w:val="95B6F6DE"/>
    <w:rsid w:val="95D71325"/>
    <w:rsid w:val="967FEB0E"/>
    <w:rsid w:val="97DB1B58"/>
    <w:rsid w:val="99FC4F13"/>
    <w:rsid w:val="99FF3487"/>
    <w:rsid w:val="99FF5395"/>
    <w:rsid w:val="9B3F7832"/>
    <w:rsid w:val="9BBFA495"/>
    <w:rsid w:val="9BD26A04"/>
    <w:rsid w:val="9CFE83C7"/>
    <w:rsid w:val="9D4B5CFF"/>
    <w:rsid w:val="9F0E1E9C"/>
    <w:rsid w:val="9F3E6B8F"/>
    <w:rsid w:val="9F3F4EFD"/>
    <w:rsid w:val="9F434827"/>
    <w:rsid w:val="9FBED8DA"/>
    <w:rsid w:val="9FDF0B0E"/>
    <w:rsid w:val="9FFE887B"/>
    <w:rsid w:val="9FFF100C"/>
    <w:rsid w:val="A3DEF0D1"/>
    <w:rsid w:val="A6E82662"/>
    <w:rsid w:val="AAE999E1"/>
    <w:rsid w:val="AD5F5AE9"/>
    <w:rsid w:val="AD7ADAB0"/>
    <w:rsid w:val="ADF60B04"/>
    <w:rsid w:val="ADFA1223"/>
    <w:rsid w:val="ADFB0B5F"/>
    <w:rsid w:val="ADFF6C48"/>
    <w:rsid w:val="AEAF961B"/>
    <w:rsid w:val="AED965B7"/>
    <w:rsid w:val="AFD84574"/>
    <w:rsid w:val="AFDFDB6F"/>
    <w:rsid w:val="AFFB0C50"/>
    <w:rsid w:val="AFFC82EA"/>
    <w:rsid w:val="B17FFE85"/>
    <w:rsid w:val="B2DF48C2"/>
    <w:rsid w:val="B2DFBF15"/>
    <w:rsid w:val="B3F5F9F4"/>
    <w:rsid w:val="B3F7CE17"/>
    <w:rsid w:val="B3FB5582"/>
    <w:rsid w:val="B5B77C9D"/>
    <w:rsid w:val="B5E97E75"/>
    <w:rsid w:val="B5F368D0"/>
    <w:rsid w:val="B6CE7573"/>
    <w:rsid w:val="B6D75035"/>
    <w:rsid w:val="B75348FC"/>
    <w:rsid w:val="B75BA1DA"/>
    <w:rsid w:val="B76D4D43"/>
    <w:rsid w:val="B7DF8767"/>
    <w:rsid w:val="B7FF21F9"/>
    <w:rsid w:val="B7FFA9B9"/>
    <w:rsid w:val="B8B22B23"/>
    <w:rsid w:val="B8EF6023"/>
    <w:rsid w:val="B8FE7506"/>
    <w:rsid w:val="B9FE6BA0"/>
    <w:rsid w:val="B9FE747D"/>
    <w:rsid w:val="BA7B23C6"/>
    <w:rsid w:val="BADFEF17"/>
    <w:rsid w:val="BB7F553A"/>
    <w:rsid w:val="BB9B9405"/>
    <w:rsid w:val="BB9FAC8D"/>
    <w:rsid w:val="BBBB0A93"/>
    <w:rsid w:val="BBD4EE5B"/>
    <w:rsid w:val="BBFF22FE"/>
    <w:rsid w:val="BBFFB5B9"/>
    <w:rsid w:val="BCBA8C9B"/>
    <w:rsid w:val="BDDFF05C"/>
    <w:rsid w:val="BDE71575"/>
    <w:rsid w:val="BDEA55BA"/>
    <w:rsid w:val="BDEC78E9"/>
    <w:rsid w:val="BDFFEDE5"/>
    <w:rsid w:val="BE1B549A"/>
    <w:rsid w:val="BEFF5F12"/>
    <w:rsid w:val="BF4D7745"/>
    <w:rsid w:val="BF77710E"/>
    <w:rsid w:val="BF7E7CA9"/>
    <w:rsid w:val="BF7F2A74"/>
    <w:rsid w:val="BF7F955F"/>
    <w:rsid w:val="BF7FB50A"/>
    <w:rsid w:val="BF924DBB"/>
    <w:rsid w:val="BFBAECC4"/>
    <w:rsid w:val="BFEB981B"/>
    <w:rsid w:val="BFF6C645"/>
    <w:rsid w:val="BFFC8805"/>
    <w:rsid w:val="BFFD43E3"/>
    <w:rsid w:val="BFFE081B"/>
    <w:rsid w:val="BFFE8862"/>
    <w:rsid w:val="BFFF0F45"/>
    <w:rsid w:val="BFFFE634"/>
    <w:rsid w:val="C11ED2C1"/>
    <w:rsid w:val="C6F6CD79"/>
    <w:rsid w:val="C75DD427"/>
    <w:rsid w:val="C7F6D345"/>
    <w:rsid w:val="CA9E82A9"/>
    <w:rsid w:val="CB7FCFD7"/>
    <w:rsid w:val="CC6F91F4"/>
    <w:rsid w:val="CD3EDDE9"/>
    <w:rsid w:val="CD7D1BE7"/>
    <w:rsid w:val="CDF3875F"/>
    <w:rsid w:val="CDFB51B7"/>
    <w:rsid w:val="CEFF607A"/>
    <w:rsid w:val="CF799329"/>
    <w:rsid w:val="CFECE5F5"/>
    <w:rsid w:val="CFFC0AA3"/>
    <w:rsid w:val="CFFF5C5E"/>
    <w:rsid w:val="CFFF7263"/>
    <w:rsid w:val="D2D72B85"/>
    <w:rsid w:val="D2ED535E"/>
    <w:rsid w:val="D2EF2634"/>
    <w:rsid w:val="D2F59164"/>
    <w:rsid w:val="D333E16A"/>
    <w:rsid w:val="D36F8682"/>
    <w:rsid w:val="D3BF0CD3"/>
    <w:rsid w:val="D57FB5A2"/>
    <w:rsid w:val="D7772363"/>
    <w:rsid w:val="D79FBD74"/>
    <w:rsid w:val="D7BF89E0"/>
    <w:rsid w:val="D7DFD89D"/>
    <w:rsid w:val="D8F3F4A7"/>
    <w:rsid w:val="D9E04673"/>
    <w:rsid w:val="DA3D1E6C"/>
    <w:rsid w:val="DAFA75FE"/>
    <w:rsid w:val="DAFBF7DF"/>
    <w:rsid w:val="DAFEC822"/>
    <w:rsid w:val="DB578073"/>
    <w:rsid w:val="DB8F1CDC"/>
    <w:rsid w:val="DBD731B3"/>
    <w:rsid w:val="DBDFAAC2"/>
    <w:rsid w:val="DBFB5513"/>
    <w:rsid w:val="DCF18E67"/>
    <w:rsid w:val="DCFF6B09"/>
    <w:rsid w:val="DDB4B159"/>
    <w:rsid w:val="DDBD28CF"/>
    <w:rsid w:val="DDBF873E"/>
    <w:rsid w:val="DDE7BFB0"/>
    <w:rsid w:val="DDFEEB29"/>
    <w:rsid w:val="DDFF2D33"/>
    <w:rsid w:val="DDFF2DDD"/>
    <w:rsid w:val="DEF7B81D"/>
    <w:rsid w:val="DF4587DD"/>
    <w:rsid w:val="DF57E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pPr>
      <w:ind w:firstLine="630"/>
    </w:pPr>
    <w:rPr>
      <w:rFonts w:ascii="宋体"/>
      <w:kern w:val="0"/>
      <w:sz w:val="32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Char">
    <w:name w:val="正文文本缩进 Char"/>
    <w:basedOn w:val="a0"/>
    <w:link w:val="a3"/>
    <w:qFormat/>
    <w:rPr>
      <w:rFonts w:ascii="宋体"/>
      <w:sz w:val="32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1">
    <w:name w:val="font12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东文宋体" w:eastAsia="东文宋体" w:hAnsi="东文宋体" w:cs="东文宋体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Calibri" w:hAnsi="Calibri" w:cs="Calibri" w:hint="default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112">
    <w:name w:val="font112"/>
    <w:basedOn w:val="a0"/>
    <w:qFormat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Pr>
      <w:rFonts w:ascii="方正仿宋_GBK" w:eastAsia="方正仿宋_GBK" w:hAnsi="方正仿宋_GBK" w:cs="方正仿宋_GBK" w:hint="default"/>
      <w:color w:val="000000"/>
      <w:sz w:val="12"/>
      <w:szCs w:val="1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101">
    <w:name w:val="font101"/>
    <w:basedOn w:val="a0"/>
    <w:qFormat/>
    <w:rPr>
      <w:rFonts w:ascii="文泉驿微米黑" w:eastAsia="文泉驿微米黑" w:hAnsi="文泉驿微米黑" w:cs="文泉驿微米黑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pPr>
      <w:ind w:firstLine="630"/>
    </w:pPr>
    <w:rPr>
      <w:rFonts w:ascii="宋体"/>
      <w:kern w:val="0"/>
      <w:sz w:val="32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Char">
    <w:name w:val="正文文本缩进 Char"/>
    <w:basedOn w:val="a0"/>
    <w:link w:val="a3"/>
    <w:qFormat/>
    <w:rPr>
      <w:rFonts w:ascii="宋体"/>
      <w:sz w:val="32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1">
    <w:name w:val="font12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东文宋体" w:eastAsia="东文宋体" w:hAnsi="东文宋体" w:cs="东文宋体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Calibri" w:hAnsi="Calibri" w:cs="Calibri" w:hint="default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112">
    <w:name w:val="font112"/>
    <w:basedOn w:val="a0"/>
    <w:qFormat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Pr>
      <w:rFonts w:ascii="方正仿宋_GBK" w:eastAsia="方正仿宋_GBK" w:hAnsi="方正仿宋_GBK" w:cs="方正仿宋_GBK" w:hint="default"/>
      <w:color w:val="000000"/>
      <w:sz w:val="12"/>
      <w:szCs w:val="1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101">
    <w:name w:val="font101"/>
    <w:basedOn w:val="a0"/>
    <w:qFormat/>
    <w:rPr>
      <w:rFonts w:ascii="文泉驿微米黑" w:eastAsia="文泉驿微米黑" w:hAnsi="文泉驿微米黑" w:cs="文泉驿微米黑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862</Words>
  <Characters>4914</Characters>
  <Application>Microsoft Office Word</Application>
  <DocSecurity>0</DocSecurity>
  <Lines>40</Lines>
  <Paragraphs>11</Paragraphs>
  <ScaleCrop>false</ScaleCrop>
  <Company>WRGHO.COM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杜青</cp:lastModifiedBy>
  <cp:revision>2</cp:revision>
  <cp:lastPrinted>2022-10-29T06:47:00Z</cp:lastPrinted>
  <dcterms:created xsi:type="dcterms:W3CDTF">2022-11-07T05:03:00Z</dcterms:created>
  <dcterms:modified xsi:type="dcterms:W3CDTF">2022-11-07T05:03:00Z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DD6CBDA6532348148CC17D9FE68AF496</vt:lpwstr>
  </property>
</Properties>
</file>