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52" w:rsidRPr="00D80FB3" w:rsidRDefault="00C62894">
      <w:pPr>
        <w:pStyle w:val="4"/>
        <w:spacing w:line="578" w:lineRule="exact"/>
        <w:rPr>
          <w:rFonts w:ascii="方正黑体简体" w:eastAsia="方正黑体简体" w:hAnsi="Times New Roman" w:cs="Times New Roman"/>
          <w:b w:val="0"/>
          <w:sz w:val="32"/>
          <w:szCs w:val="32"/>
        </w:rPr>
      </w:pPr>
      <w:r w:rsidRPr="00D80FB3">
        <w:rPr>
          <w:rFonts w:ascii="方正黑体简体" w:eastAsia="方正黑体简体" w:hAnsi="Times New Roman" w:cs="Times New Roman"/>
          <w:b w:val="0"/>
          <w:sz w:val="32"/>
          <w:szCs w:val="32"/>
        </w:rPr>
        <w:t>附件</w:t>
      </w:r>
      <w:bookmarkStart w:id="0" w:name="_Hlk504409601"/>
      <w:r w:rsidRPr="00D80FB3">
        <w:rPr>
          <w:rFonts w:ascii="方正黑体简体" w:eastAsia="方正黑体简体" w:hAnsi="Times New Roman" w:cs="Times New Roman"/>
          <w:b w:val="0"/>
          <w:sz w:val="32"/>
          <w:szCs w:val="32"/>
        </w:rPr>
        <w:t>1</w:t>
      </w:r>
      <w:r w:rsidR="00D80FB3">
        <w:rPr>
          <w:rFonts w:ascii="方正黑体简体" w:eastAsia="方正黑体简体" w:hAnsi="Times New Roman" w:cs="Times New Roman" w:hint="eastAsia"/>
          <w:b w:val="0"/>
          <w:sz w:val="32"/>
          <w:szCs w:val="32"/>
        </w:rPr>
        <w:t>：</w:t>
      </w:r>
      <w:r w:rsidRPr="00D80FB3">
        <w:rPr>
          <w:rFonts w:ascii="方正黑体简体" w:eastAsia="方正黑体简体" w:hAnsi="Times New Roman" w:cs="Times New Roman"/>
          <w:b w:val="0"/>
          <w:sz w:val="32"/>
          <w:szCs w:val="32"/>
        </w:rPr>
        <w:t>比选申请人报名表</w:t>
      </w:r>
      <w:bookmarkEnd w:id="0"/>
    </w:p>
    <w:p w:rsidR="00EC1A52" w:rsidRDefault="00C62894">
      <w:pPr>
        <w:overflowPunct w:val="0"/>
        <w:topLinePunct/>
        <w:adjustRightInd w:val="0"/>
        <w:spacing w:line="578" w:lineRule="exact"/>
        <w:ind w:firstLineChars="200" w:firstLine="602"/>
        <w:jc w:val="center"/>
        <w:rPr>
          <w:rFonts w:ascii="Times New Roman" w:hAnsi="Times New Roman" w:cs="Times New Roman"/>
          <w:sz w:val="30"/>
          <w:szCs w:val="30"/>
        </w:rPr>
      </w:pPr>
      <w:r>
        <w:rPr>
          <w:rFonts w:ascii="Times New Roman" w:hAnsi="Times New Roman" w:cs="Times New Roman"/>
          <w:b/>
          <w:bCs/>
          <w:sz w:val="30"/>
          <w:szCs w:val="30"/>
        </w:rPr>
        <w:t>比选申请人报名表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621"/>
        <w:gridCol w:w="871"/>
        <w:gridCol w:w="824"/>
        <w:gridCol w:w="541"/>
        <w:gridCol w:w="1024"/>
        <w:gridCol w:w="1468"/>
      </w:tblGrid>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企业名称</w:t>
            </w:r>
          </w:p>
        </w:tc>
        <w:tc>
          <w:tcPr>
            <w:tcW w:w="6349" w:type="dxa"/>
            <w:gridSpan w:val="6"/>
            <w:vAlign w:val="center"/>
          </w:tcPr>
          <w:p w:rsidR="00EC1A52" w:rsidRDefault="00EC1A52">
            <w:pPr>
              <w:spacing w:line="578" w:lineRule="exact"/>
              <w:jc w:val="left"/>
              <w:rPr>
                <w:rFonts w:ascii="仿宋" w:eastAsia="仿宋" w:hAnsi="仿宋" w:cs="仿宋"/>
              </w:rPr>
            </w:pPr>
          </w:p>
        </w:tc>
      </w:tr>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营业场所详细地址</w:t>
            </w:r>
          </w:p>
        </w:tc>
        <w:tc>
          <w:tcPr>
            <w:tcW w:w="6349" w:type="dxa"/>
            <w:gridSpan w:val="6"/>
            <w:vAlign w:val="center"/>
          </w:tcPr>
          <w:p w:rsidR="00EC1A52" w:rsidRDefault="00EC1A52">
            <w:pPr>
              <w:spacing w:line="578" w:lineRule="exact"/>
              <w:jc w:val="center"/>
              <w:rPr>
                <w:rFonts w:ascii="仿宋" w:eastAsia="仿宋" w:hAnsi="仿宋" w:cs="仿宋"/>
              </w:rPr>
            </w:pPr>
          </w:p>
        </w:tc>
      </w:tr>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法定代表人</w:t>
            </w:r>
          </w:p>
        </w:tc>
        <w:tc>
          <w:tcPr>
            <w:tcW w:w="1621" w:type="dxa"/>
            <w:vAlign w:val="center"/>
          </w:tcPr>
          <w:p w:rsidR="00EC1A52" w:rsidRDefault="00EC1A52">
            <w:pPr>
              <w:spacing w:line="578" w:lineRule="exact"/>
              <w:jc w:val="center"/>
              <w:rPr>
                <w:rFonts w:ascii="仿宋" w:eastAsia="仿宋" w:hAnsi="仿宋" w:cs="仿宋"/>
              </w:rPr>
            </w:pPr>
          </w:p>
        </w:tc>
        <w:tc>
          <w:tcPr>
            <w:tcW w:w="1695" w:type="dxa"/>
            <w:gridSpan w:val="2"/>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组织机构代码</w:t>
            </w:r>
          </w:p>
        </w:tc>
        <w:tc>
          <w:tcPr>
            <w:tcW w:w="3033" w:type="dxa"/>
            <w:gridSpan w:val="3"/>
            <w:vAlign w:val="center"/>
          </w:tcPr>
          <w:p w:rsidR="00EC1A52" w:rsidRDefault="00EC1A52">
            <w:pPr>
              <w:spacing w:line="578" w:lineRule="exact"/>
              <w:jc w:val="center"/>
              <w:rPr>
                <w:rFonts w:ascii="仿宋" w:eastAsia="仿宋" w:hAnsi="仿宋" w:cs="仿宋"/>
              </w:rPr>
            </w:pPr>
          </w:p>
        </w:tc>
      </w:tr>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工商注册颁证机关</w:t>
            </w:r>
          </w:p>
        </w:tc>
        <w:tc>
          <w:tcPr>
            <w:tcW w:w="3316" w:type="dxa"/>
            <w:gridSpan w:val="3"/>
            <w:vAlign w:val="center"/>
          </w:tcPr>
          <w:p w:rsidR="00EC1A52" w:rsidRDefault="00EC1A52">
            <w:pPr>
              <w:spacing w:line="578" w:lineRule="exact"/>
              <w:jc w:val="center"/>
              <w:rPr>
                <w:rFonts w:ascii="仿宋" w:eastAsia="仿宋" w:hAnsi="仿宋" w:cs="仿宋"/>
              </w:rPr>
            </w:pPr>
          </w:p>
        </w:tc>
        <w:tc>
          <w:tcPr>
            <w:tcW w:w="1565" w:type="dxa"/>
            <w:gridSpan w:val="2"/>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注册号码</w:t>
            </w:r>
          </w:p>
        </w:tc>
        <w:tc>
          <w:tcPr>
            <w:tcW w:w="1468" w:type="dxa"/>
            <w:vAlign w:val="center"/>
          </w:tcPr>
          <w:p w:rsidR="00EC1A52" w:rsidRDefault="00EC1A52">
            <w:pPr>
              <w:spacing w:line="578" w:lineRule="exact"/>
              <w:jc w:val="left"/>
              <w:rPr>
                <w:rFonts w:ascii="仿宋" w:eastAsia="仿宋" w:hAnsi="仿宋" w:cs="仿宋"/>
              </w:rPr>
            </w:pPr>
          </w:p>
        </w:tc>
      </w:tr>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企业类型</w:t>
            </w:r>
          </w:p>
        </w:tc>
        <w:tc>
          <w:tcPr>
            <w:tcW w:w="1621" w:type="dxa"/>
            <w:vAlign w:val="center"/>
          </w:tcPr>
          <w:p w:rsidR="00EC1A52" w:rsidRDefault="00EC1A52">
            <w:pPr>
              <w:spacing w:line="578" w:lineRule="exact"/>
              <w:jc w:val="center"/>
              <w:rPr>
                <w:rFonts w:ascii="仿宋" w:eastAsia="仿宋" w:hAnsi="仿宋" w:cs="仿宋"/>
              </w:rPr>
            </w:pPr>
          </w:p>
        </w:tc>
        <w:tc>
          <w:tcPr>
            <w:tcW w:w="1695" w:type="dxa"/>
            <w:gridSpan w:val="2"/>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营业期限</w:t>
            </w:r>
          </w:p>
        </w:tc>
        <w:tc>
          <w:tcPr>
            <w:tcW w:w="3033" w:type="dxa"/>
            <w:gridSpan w:val="3"/>
            <w:vAlign w:val="center"/>
          </w:tcPr>
          <w:p w:rsidR="00EC1A52" w:rsidRDefault="00EC1A52">
            <w:pPr>
              <w:spacing w:line="578" w:lineRule="exact"/>
              <w:jc w:val="center"/>
              <w:rPr>
                <w:rFonts w:ascii="仿宋" w:eastAsia="仿宋" w:hAnsi="仿宋" w:cs="仿宋"/>
              </w:rPr>
            </w:pPr>
          </w:p>
        </w:tc>
      </w:tr>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经营范围</w:t>
            </w:r>
          </w:p>
        </w:tc>
        <w:tc>
          <w:tcPr>
            <w:tcW w:w="6349" w:type="dxa"/>
            <w:gridSpan w:val="6"/>
            <w:vAlign w:val="center"/>
          </w:tcPr>
          <w:p w:rsidR="00EC1A52" w:rsidRDefault="00EC1A52">
            <w:pPr>
              <w:spacing w:line="578" w:lineRule="exact"/>
              <w:jc w:val="center"/>
              <w:rPr>
                <w:rFonts w:ascii="仿宋" w:eastAsia="仿宋" w:hAnsi="仿宋" w:cs="仿宋"/>
              </w:rPr>
            </w:pPr>
          </w:p>
        </w:tc>
      </w:tr>
      <w:tr w:rsidR="00EC1A52">
        <w:trPr>
          <w:trHeight w:val="284"/>
          <w:jc w:val="center"/>
        </w:trPr>
        <w:tc>
          <w:tcPr>
            <w:tcW w:w="2173" w:type="dxa"/>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企业电话（含手机）</w:t>
            </w:r>
          </w:p>
        </w:tc>
        <w:tc>
          <w:tcPr>
            <w:tcW w:w="2492" w:type="dxa"/>
            <w:gridSpan w:val="2"/>
            <w:vAlign w:val="center"/>
          </w:tcPr>
          <w:p w:rsidR="00EC1A52" w:rsidRDefault="00EC1A52">
            <w:pPr>
              <w:spacing w:line="578" w:lineRule="exact"/>
              <w:jc w:val="center"/>
              <w:rPr>
                <w:rFonts w:ascii="仿宋" w:eastAsia="仿宋" w:hAnsi="仿宋" w:cs="仿宋"/>
              </w:rPr>
            </w:pPr>
          </w:p>
        </w:tc>
        <w:tc>
          <w:tcPr>
            <w:tcW w:w="1365" w:type="dxa"/>
            <w:gridSpan w:val="2"/>
            <w:vAlign w:val="center"/>
          </w:tcPr>
          <w:p w:rsidR="00EC1A52" w:rsidRDefault="00C62894">
            <w:pPr>
              <w:spacing w:line="578" w:lineRule="exact"/>
              <w:jc w:val="center"/>
              <w:rPr>
                <w:rFonts w:ascii="仿宋" w:eastAsia="仿宋" w:hAnsi="仿宋" w:cs="仿宋"/>
              </w:rPr>
            </w:pPr>
            <w:r>
              <w:rPr>
                <w:rFonts w:ascii="仿宋" w:eastAsia="仿宋" w:hAnsi="仿宋" w:cs="仿宋" w:hint="eastAsia"/>
              </w:rPr>
              <w:t>企业传真</w:t>
            </w:r>
          </w:p>
        </w:tc>
        <w:tc>
          <w:tcPr>
            <w:tcW w:w="2492" w:type="dxa"/>
            <w:gridSpan w:val="2"/>
            <w:vAlign w:val="center"/>
          </w:tcPr>
          <w:p w:rsidR="00EC1A52" w:rsidRDefault="00EC1A52">
            <w:pPr>
              <w:spacing w:line="578" w:lineRule="exact"/>
              <w:jc w:val="left"/>
              <w:rPr>
                <w:rFonts w:ascii="仿宋" w:eastAsia="仿宋" w:hAnsi="仿宋" w:cs="仿宋"/>
              </w:rPr>
            </w:pPr>
          </w:p>
        </w:tc>
      </w:tr>
      <w:tr w:rsidR="00EC1A52">
        <w:trPr>
          <w:trHeight w:val="284"/>
          <w:jc w:val="center"/>
        </w:trPr>
        <w:tc>
          <w:tcPr>
            <w:tcW w:w="8522" w:type="dxa"/>
            <w:gridSpan w:val="7"/>
            <w:vAlign w:val="center"/>
          </w:tcPr>
          <w:p w:rsidR="00EC1A52" w:rsidRDefault="00C62894">
            <w:pPr>
              <w:spacing w:line="578" w:lineRule="exact"/>
              <w:ind w:firstLine="465"/>
              <w:jc w:val="left"/>
              <w:rPr>
                <w:rFonts w:ascii="仿宋" w:eastAsia="仿宋" w:hAnsi="仿宋" w:cs="仿宋"/>
              </w:rPr>
            </w:pPr>
            <w:r>
              <w:rPr>
                <w:rFonts w:ascii="仿宋" w:eastAsia="仿宋" w:hAnsi="仿宋" w:cs="仿宋" w:hint="eastAsia"/>
              </w:rPr>
              <w:t>致：达州市生态环境局</w:t>
            </w:r>
          </w:p>
          <w:p w:rsidR="00EC1A52" w:rsidRDefault="00C62894">
            <w:pPr>
              <w:spacing w:line="578" w:lineRule="exact"/>
              <w:ind w:firstLine="465"/>
              <w:jc w:val="left"/>
              <w:rPr>
                <w:rFonts w:ascii="仿宋" w:eastAsia="仿宋" w:hAnsi="仿宋" w:cs="仿宋"/>
              </w:rPr>
            </w:pPr>
            <w:r>
              <w:rPr>
                <w:rFonts w:ascii="仿宋" w:eastAsia="仿宋" w:hAnsi="仿宋" w:cs="仿宋" w:hint="eastAsia"/>
              </w:rPr>
              <w:t xml:space="preserve">本公司报名参加 </w:t>
            </w:r>
            <w:r>
              <w:rPr>
                <w:rFonts w:ascii="仿宋" w:eastAsia="仿宋" w:hAnsi="仿宋" w:cs="仿宋" w:hint="eastAsia"/>
                <w:u w:val="single"/>
              </w:rPr>
              <w:t xml:space="preserve">达州市生态环境局应急物资采购项目 </w:t>
            </w:r>
            <w:r>
              <w:rPr>
                <w:rFonts w:ascii="仿宋" w:eastAsia="仿宋" w:hAnsi="仿宋" w:cs="仿宋" w:hint="eastAsia"/>
              </w:rPr>
              <w:t>比选活动。</w:t>
            </w:r>
          </w:p>
          <w:p w:rsidR="00EC1A52" w:rsidRDefault="00C62894">
            <w:pPr>
              <w:spacing w:line="578" w:lineRule="exact"/>
              <w:ind w:firstLine="465"/>
              <w:jc w:val="left"/>
              <w:rPr>
                <w:rFonts w:ascii="仿宋" w:eastAsia="仿宋" w:hAnsi="仿宋" w:cs="仿宋"/>
              </w:rPr>
            </w:pPr>
            <w:r>
              <w:rPr>
                <w:rFonts w:ascii="仿宋" w:eastAsia="仿宋" w:hAnsi="仿宋" w:cs="仿宋" w:hint="eastAsia"/>
              </w:rPr>
              <w:t>联系人：</w:t>
            </w:r>
          </w:p>
          <w:p w:rsidR="00EC1A52" w:rsidRDefault="00C62894">
            <w:pPr>
              <w:spacing w:line="578" w:lineRule="exact"/>
              <w:ind w:firstLine="465"/>
              <w:jc w:val="left"/>
              <w:rPr>
                <w:rFonts w:ascii="仿宋" w:eastAsia="仿宋" w:hAnsi="仿宋" w:cs="仿宋"/>
              </w:rPr>
            </w:pPr>
            <w:r>
              <w:rPr>
                <w:rFonts w:ascii="仿宋" w:eastAsia="仿宋" w:hAnsi="仿宋" w:cs="仿宋" w:hint="eastAsia"/>
              </w:rPr>
              <w:t>联系电话：</w:t>
            </w:r>
          </w:p>
          <w:p w:rsidR="00EC1A52" w:rsidRDefault="00C62894">
            <w:pPr>
              <w:spacing w:line="578" w:lineRule="exact"/>
              <w:ind w:firstLine="465"/>
              <w:jc w:val="left"/>
              <w:rPr>
                <w:rFonts w:ascii="仿宋" w:eastAsia="仿宋" w:hAnsi="仿宋" w:cs="仿宋"/>
              </w:rPr>
            </w:pPr>
            <w:r>
              <w:rPr>
                <w:rFonts w:ascii="仿宋" w:eastAsia="仿宋" w:hAnsi="仿宋" w:cs="仿宋" w:hint="eastAsia"/>
              </w:rPr>
              <w:t>传真号码：</w:t>
            </w:r>
          </w:p>
          <w:p w:rsidR="00EC1A52" w:rsidRDefault="00C62894">
            <w:pPr>
              <w:spacing w:line="578" w:lineRule="exact"/>
              <w:ind w:firstLine="465"/>
              <w:jc w:val="left"/>
              <w:rPr>
                <w:rFonts w:ascii="仿宋" w:eastAsia="仿宋" w:hAnsi="仿宋" w:cs="仿宋"/>
              </w:rPr>
            </w:pPr>
            <w:r>
              <w:rPr>
                <w:rFonts w:ascii="仿宋" w:eastAsia="仿宋" w:hAnsi="仿宋" w:cs="仿宋" w:hint="eastAsia"/>
              </w:rPr>
              <w:t>邮箱</w:t>
            </w:r>
          </w:p>
          <w:p w:rsidR="00EC1A52" w:rsidRDefault="00C62894">
            <w:pPr>
              <w:spacing w:line="578" w:lineRule="exact"/>
              <w:ind w:firstLineChars="1800" w:firstLine="4320"/>
              <w:jc w:val="left"/>
              <w:rPr>
                <w:rFonts w:ascii="仿宋" w:eastAsia="仿宋" w:hAnsi="仿宋" w:cs="仿宋"/>
              </w:rPr>
            </w:pPr>
            <w:r>
              <w:rPr>
                <w:rFonts w:ascii="仿宋" w:eastAsia="仿宋" w:hAnsi="仿宋" w:cs="仿宋" w:hint="eastAsia"/>
              </w:rPr>
              <w:t>法定代表人（签字）：</w:t>
            </w:r>
          </w:p>
          <w:p w:rsidR="00EC1A52" w:rsidRDefault="00C62894">
            <w:pPr>
              <w:spacing w:line="578" w:lineRule="exact"/>
              <w:ind w:firstLineChars="1800" w:firstLine="4320"/>
              <w:jc w:val="left"/>
              <w:rPr>
                <w:rFonts w:ascii="仿宋" w:eastAsia="仿宋" w:hAnsi="仿宋" w:cs="仿宋"/>
              </w:rPr>
            </w:pPr>
            <w:r>
              <w:rPr>
                <w:rFonts w:ascii="仿宋" w:eastAsia="仿宋" w:hAnsi="仿宋" w:cs="仿宋" w:hint="eastAsia"/>
              </w:rPr>
              <w:t>比选申请人单位盖章</w:t>
            </w:r>
          </w:p>
          <w:p w:rsidR="00EC1A52" w:rsidRDefault="00C62894">
            <w:pPr>
              <w:spacing w:line="578" w:lineRule="exact"/>
              <w:ind w:firstLineChars="1800" w:firstLine="4320"/>
              <w:jc w:val="left"/>
              <w:rPr>
                <w:rFonts w:ascii="仿宋" w:eastAsia="仿宋" w:hAnsi="仿宋" w:cs="仿宋"/>
              </w:rPr>
            </w:pPr>
            <w:r>
              <w:rPr>
                <w:rFonts w:ascii="仿宋" w:eastAsia="仿宋" w:hAnsi="仿宋" w:cs="仿宋" w:hint="eastAsia"/>
              </w:rPr>
              <w:t>2022年   月    日</w:t>
            </w:r>
          </w:p>
        </w:tc>
      </w:tr>
    </w:tbl>
    <w:p w:rsidR="00EC1A52" w:rsidRDefault="00C62894">
      <w:pPr>
        <w:spacing w:line="578" w:lineRule="exact"/>
        <w:rPr>
          <w:rFonts w:ascii="Times New Roman" w:hAnsi="Times New Roman" w:cs="Times New Roman"/>
        </w:rPr>
        <w:sectPr w:rsidR="00EC1A5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bookmarkStart w:id="1" w:name="_Toc490148779"/>
      <w:r>
        <w:rPr>
          <w:rFonts w:ascii="仿宋" w:eastAsia="仿宋" w:hAnsi="仿宋" w:cs="仿宋" w:hint="eastAsia"/>
          <w:b/>
          <w:bCs/>
          <w:sz w:val="21"/>
          <w:szCs w:val="21"/>
        </w:rPr>
        <w:br w:type="page"/>
      </w:r>
    </w:p>
    <w:p w:rsidR="00EC1A52" w:rsidRPr="00D80FB3" w:rsidRDefault="00C62894" w:rsidP="00D80FB3">
      <w:pPr>
        <w:overflowPunct w:val="0"/>
        <w:topLinePunct/>
        <w:adjustRightInd w:val="0"/>
        <w:spacing w:line="578" w:lineRule="exact"/>
        <w:rPr>
          <w:rFonts w:ascii="方正黑体简体" w:eastAsia="方正黑体简体" w:hAnsi="Times New Roman" w:cs="Times New Roman"/>
          <w:bCs/>
          <w:sz w:val="32"/>
          <w:szCs w:val="32"/>
        </w:rPr>
      </w:pPr>
      <w:r w:rsidRPr="00D80FB3">
        <w:rPr>
          <w:rFonts w:ascii="方正黑体简体" w:eastAsia="方正黑体简体" w:hAnsi="Times New Roman" w:cs="Times New Roman"/>
          <w:bCs/>
          <w:sz w:val="32"/>
          <w:szCs w:val="32"/>
        </w:rPr>
        <w:lastRenderedPageBreak/>
        <w:t>附件2</w:t>
      </w:r>
      <w:r w:rsidR="00D80FB3">
        <w:rPr>
          <w:rFonts w:ascii="方正黑体简体" w:eastAsia="方正黑体简体" w:hAnsi="Times New Roman" w:cs="Times New Roman" w:hint="eastAsia"/>
          <w:bCs/>
          <w:sz w:val="32"/>
          <w:szCs w:val="32"/>
        </w:rPr>
        <w:t>：</w:t>
      </w:r>
      <w:r w:rsidR="00D80FB3">
        <w:rPr>
          <w:rFonts w:ascii="方正黑体简体" w:eastAsia="方正黑体简体" w:hAnsi="Times New Roman" w:cs="Times New Roman"/>
          <w:bCs/>
          <w:sz w:val="32"/>
          <w:szCs w:val="32"/>
        </w:rPr>
        <w:t>技术及商务要求</w:t>
      </w:r>
    </w:p>
    <w:p w:rsidR="00EC1A52" w:rsidRDefault="00C62894">
      <w:pPr>
        <w:pStyle w:val="5"/>
        <w:spacing w:line="578" w:lineRule="exact"/>
        <w:rPr>
          <w:rFonts w:ascii="Times New Roman" w:hAnsi="Times New Roman" w:cs="Times New Roman"/>
          <w:sz w:val="30"/>
          <w:szCs w:val="30"/>
        </w:rPr>
      </w:pPr>
      <w:bookmarkStart w:id="2" w:name="_Toc490148781"/>
      <w:bookmarkEnd w:id="1"/>
      <w:r>
        <w:rPr>
          <w:rFonts w:ascii="Times New Roman" w:hAnsi="Times New Roman" w:cs="Times New Roman"/>
          <w:sz w:val="30"/>
          <w:szCs w:val="30"/>
        </w:rPr>
        <w:t>2.1</w:t>
      </w:r>
      <w:r>
        <w:rPr>
          <w:rFonts w:ascii="Times New Roman" w:hAnsi="Times New Roman" w:cs="Times New Roman"/>
          <w:sz w:val="30"/>
          <w:szCs w:val="30"/>
        </w:rPr>
        <w:t>、法定代表人授权书</w:t>
      </w:r>
    </w:p>
    <w:p w:rsidR="00EC1A52" w:rsidRDefault="00C62894">
      <w:pPr>
        <w:pStyle w:val="a7"/>
        <w:spacing w:before="0" w:beforeAutospacing="0" w:after="0" w:afterAutospacing="0" w:line="578" w:lineRule="exact"/>
        <w:rPr>
          <w:rFonts w:ascii="仿宋" w:eastAsia="仿宋" w:hAnsi="仿宋" w:cs="仿宋"/>
          <w:sz w:val="32"/>
          <w:szCs w:val="32"/>
        </w:rPr>
      </w:pPr>
      <w:r>
        <w:rPr>
          <w:rFonts w:ascii="仿宋" w:eastAsia="仿宋" w:hAnsi="仿宋" w:cs="仿宋" w:hint="eastAsia"/>
          <w:sz w:val="32"/>
          <w:szCs w:val="32"/>
        </w:rPr>
        <w:t>达州市生态环境局：</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本授权声明：(比选申请人名称)(法定代表人姓名、职务)授权(被授权人姓名、职务、身份证号码)为我方“</w:t>
      </w:r>
      <w:proofErr w:type="spellStart"/>
      <w:r>
        <w:rPr>
          <w:rFonts w:ascii="仿宋" w:eastAsia="仿宋" w:hAnsi="仿宋" w:cs="仿宋" w:hint="eastAsia"/>
          <w:sz w:val="32"/>
          <w:szCs w:val="32"/>
        </w:rPr>
        <w:t>xxxxx</w:t>
      </w:r>
      <w:proofErr w:type="spellEnd"/>
      <w:r>
        <w:rPr>
          <w:rFonts w:ascii="仿宋" w:eastAsia="仿宋" w:hAnsi="仿宋" w:cs="仿宋" w:hint="eastAsia"/>
          <w:sz w:val="32"/>
          <w:szCs w:val="32"/>
        </w:rPr>
        <w:t>”项目比选申请活动的合法代表，以我方名义全权处理该项目有关比选申请、签订合同以及执行合同等一切事宜。</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特此声明。</w:t>
      </w:r>
    </w:p>
    <w:p w:rsidR="00EC1A52" w:rsidRDefault="00EC1A52">
      <w:pPr>
        <w:spacing w:line="578" w:lineRule="exact"/>
        <w:ind w:firstLineChars="200" w:firstLine="640"/>
        <w:jc w:val="left"/>
        <w:rPr>
          <w:rFonts w:ascii="仿宋" w:eastAsia="仿宋" w:hAnsi="仿宋" w:cs="仿宋"/>
          <w:sz w:val="32"/>
          <w:szCs w:val="32"/>
        </w:rPr>
      </w:pP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法定代表人（签字或盖章）：</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授权代表（签字）：</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投标人名称：（盖章）</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日期：  年   月   日</w:t>
      </w:r>
    </w:p>
    <w:p w:rsidR="00EC1A52" w:rsidRDefault="00EC1A52">
      <w:pPr>
        <w:spacing w:line="578" w:lineRule="exact"/>
        <w:ind w:firstLineChars="200" w:firstLine="480"/>
        <w:jc w:val="left"/>
        <w:rPr>
          <w:rFonts w:ascii="Times New Roman" w:hAnsi="Times New Roman" w:cs="Times New Roman"/>
        </w:rPr>
      </w:pPr>
    </w:p>
    <w:p w:rsidR="00EC1A52" w:rsidRDefault="00EC1A52">
      <w:pPr>
        <w:spacing w:line="578" w:lineRule="exact"/>
        <w:ind w:firstLineChars="200" w:firstLine="480"/>
        <w:jc w:val="left"/>
        <w:rPr>
          <w:rFonts w:ascii="Times New Roman" w:hAnsi="Times New Roman" w:cs="Times New Roman"/>
        </w:rPr>
      </w:pPr>
    </w:p>
    <w:p w:rsidR="00EC1A52" w:rsidRDefault="00C62894" w:rsidP="00711538">
      <w:pPr>
        <w:spacing w:line="578" w:lineRule="exact"/>
        <w:ind w:firstLineChars="200" w:firstLine="482"/>
        <w:jc w:val="left"/>
        <w:rPr>
          <w:rFonts w:ascii="Times New Roman" w:hAnsi="Times New Roman" w:cs="Times New Roman"/>
          <w:b/>
          <w:bCs/>
        </w:rPr>
      </w:pPr>
      <w:r>
        <w:rPr>
          <w:rFonts w:ascii="Times New Roman" w:hAnsi="Times New Roman" w:cs="Times New Roman"/>
          <w:b/>
          <w:bCs/>
        </w:rPr>
        <w:t>授权代表或法定代表人身份证复印件身份证需复印双面：附后</w:t>
      </w:r>
    </w:p>
    <w:p w:rsidR="00EC1A52" w:rsidRDefault="00C62894">
      <w:pPr>
        <w:spacing w:line="578" w:lineRule="exact"/>
        <w:rPr>
          <w:rFonts w:ascii="Times New Roman" w:hAnsi="Times New Roman" w:cs="Times New Roman"/>
          <w:szCs w:val="21"/>
        </w:rPr>
        <w:sectPr w:rsidR="00EC1A52">
          <w:pgSz w:w="12240" w:h="15840"/>
          <w:pgMar w:top="1440" w:right="1800" w:bottom="1440" w:left="1800" w:header="720" w:footer="720" w:gutter="0"/>
          <w:cols w:space="720"/>
          <w:docGrid w:linePitch="360"/>
        </w:sectPr>
      </w:pPr>
      <w:r>
        <w:rPr>
          <w:rFonts w:ascii="Times New Roman" w:hAnsi="Times New Roman" w:cs="Times New Roman"/>
          <w:szCs w:val="21"/>
        </w:rPr>
        <w:br w:type="page"/>
      </w:r>
    </w:p>
    <w:p w:rsidR="00EC1A52" w:rsidRDefault="00EC1A52">
      <w:pPr>
        <w:pStyle w:val="a0"/>
        <w:rPr>
          <w:rFonts w:ascii="Times New Roman" w:hAnsi="Times New Roman" w:cs="Times New Roman"/>
        </w:rPr>
      </w:pPr>
    </w:p>
    <w:bookmarkEnd w:id="2"/>
    <w:p w:rsidR="00EC1A52" w:rsidRDefault="00C62894">
      <w:pPr>
        <w:pStyle w:val="5"/>
        <w:spacing w:line="578" w:lineRule="exact"/>
        <w:rPr>
          <w:rFonts w:ascii="Times New Roman" w:hAnsi="Times New Roman" w:cs="Times New Roman"/>
          <w:sz w:val="30"/>
          <w:szCs w:val="30"/>
        </w:rPr>
      </w:pPr>
      <w:r>
        <w:rPr>
          <w:rFonts w:ascii="Times New Roman" w:hAnsi="Times New Roman" w:cs="Times New Roman"/>
          <w:sz w:val="30"/>
          <w:szCs w:val="30"/>
        </w:rPr>
        <w:t>2.2</w:t>
      </w:r>
      <w:r>
        <w:rPr>
          <w:rFonts w:ascii="Times New Roman" w:hAnsi="Times New Roman" w:cs="Times New Roman"/>
          <w:sz w:val="30"/>
          <w:szCs w:val="30"/>
        </w:rPr>
        <w:t>、投标函</w:t>
      </w:r>
    </w:p>
    <w:p w:rsidR="00EC1A52" w:rsidRDefault="00C62894">
      <w:pPr>
        <w:pStyle w:val="a7"/>
        <w:spacing w:before="0" w:beforeAutospacing="0" w:after="0" w:afterAutospacing="0" w:line="578" w:lineRule="exact"/>
        <w:rPr>
          <w:rFonts w:ascii="仿宋" w:eastAsia="仿宋" w:hAnsi="仿宋" w:cs="仿宋"/>
          <w:sz w:val="32"/>
          <w:szCs w:val="32"/>
        </w:rPr>
      </w:pPr>
      <w:r>
        <w:rPr>
          <w:rFonts w:ascii="仿宋" w:eastAsia="仿宋" w:hAnsi="仿宋" w:cs="仿宋" w:hint="eastAsia"/>
          <w:sz w:val="32"/>
          <w:szCs w:val="32"/>
        </w:rPr>
        <w:t>达州市生态环境局：</w:t>
      </w:r>
    </w:p>
    <w:p w:rsidR="00EC1A52" w:rsidRDefault="00C62894">
      <w:pPr>
        <w:pStyle w:val="a7"/>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sz w:val="32"/>
          <w:szCs w:val="32"/>
        </w:rPr>
        <w:t>我方全面研究了“</w:t>
      </w:r>
      <w:proofErr w:type="spellStart"/>
      <w:r>
        <w:rPr>
          <w:rFonts w:ascii="仿宋" w:eastAsia="仿宋" w:hAnsi="仿宋" w:cs="仿宋" w:hint="eastAsia"/>
          <w:sz w:val="32"/>
          <w:szCs w:val="32"/>
        </w:rPr>
        <w:t>xxxxx</w:t>
      </w:r>
      <w:proofErr w:type="spellEnd"/>
      <w:r>
        <w:rPr>
          <w:rFonts w:ascii="仿宋" w:eastAsia="仿宋" w:hAnsi="仿宋" w:cs="仿宋" w:hint="eastAsia"/>
          <w:sz w:val="32"/>
          <w:szCs w:val="32"/>
        </w:rPr>
        <w:t>”项目情况，决定参加贵单位组织的本项目投标。我方授权（姓名、职务）代表我方（投标单位的名称）全权处理本项目投标的有关事宜。</w:t>
      </w:r>
    </w:p>
    <w:p w:rsidR="00EC1A52" w:rsidRDefault="00C62894">
      <w:pPr>
        <w:pStyle w:val="a7"/>
        <w:snapToGrid w:val="0"/>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sz w:val="32"/>
          <w:szCs w:val="32"/>
        </w:rPr>
        <w:t>1. 我方自愿向采购人提供所需服务，总投标价为人民币  万元（大写：）。</w:t>
      </w:r>
    </w:p>
    <w:p w:rsidR="00EC1A52" w:rsidRDefault="00C62894">
      <w:pPr>
        <w:pStyle w:val="a7"/>
        <w:spacing w:before="0" w:beforeAutospacing="0" w:after="0" w:afterAutospacing="0" w:line="578"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2. 一旦我方中标，我方将严格履行合同规定的责任和义务，保证按照规定的日期完成项目。</w:t>
      </w:r>
    </w:p>
    <w:p w:rsidR="00EC1A52" w:rsidRDefault="00EC1A52">
      <w:pPr>
        <w:pStyle w:val="a7"/>
        <w:spacing w:before="0" w:beforeAutospacing="0" w:after="0" w:afterAutospacing="0" w:line="578" w:lineRule="exact"/>
        <w:ind w:firstLineChars="200" w:firstLine="640"/>
        <w:rPr>
          <w:rFonts w:ascii="仿宋" w:eastAsia="仿宋" w:hAnsi="仿宋" w:cs="仿宋"/>
          <w:sz w:val="32"/>
          <w:szCs w:val="32"/>
        </w:rPr>
      </w:pPr>
    </w:p>
    <w:p w:rsidR="00EC1A52" w:rsidRDefault="00C62894">
      <w:pPr>
        <w:pStyle w:val="a7"/>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sz w:val="32"/>
          <w:szCs w:val="32"/>
        </w:rPr>
        <w:t>投标人名称：（盖章）</w:t>
      </w:r>
    </w:p>
    <w:p w:rsidR="00EC1A52" w:rsidRDefault="00C62894">
      <w:pPr>
        <w:pStyle w:val="a7"/>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sz w:val="32"/>
          <w:szCs w:val="32"/>
        </w:rPr>
        <w:t>法定代表人或授权代表（签字）：</w:t>
      </w:r>
    </w:p>
    <w:p w:rsidR="00EC1A52" w:rsidRDefault="00C62894">
      <w:pPr>
        <w:pStyle w:val="a7"/>
        <w:spacing w:before="0" w:beforeAutospacing="0" w:after="0" w:afterAutospacing="0" w:line="578"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日期：  年   月   日</w:t>
      </w:r>
    </w:p>
    <w:p w:rsidR="00EC1A52" w:rsidRDefault="00EC1A52">
      <w:pPr>
        <w:pStyle w:val="a7"/>
        <w:spacing w:before="0" w:beforeAutospacing="0" w:after="0" w:afterAutospacing="0" w:line="578" w:lineRule="exact"/>
        <w:ind w:firstLineChars="200" w:firstLine="420"/>
        <w:rPr>
          <w:rFonts w:ascii="Times New Roman" w:hAnsi="Times New Roman" w:cs="Times New Roman"/>
          <w:sz w:val="21"/>
          <w:szCs w:val="21"/>
        </w:rPr>
      </w:pPr>
    </w:p>
    <w:p w:rsidR="00EC1A52" w:rsidRDefault="00EC1A52">
      <w:pPr>
        <w:pStyle w:val="a7"/>
        <w:spacing w:before="0" w:beforeAutospacing="0" w:after="0" w:afterAutospacing="0" w:line="578" w:lineRule="exact"/>
        <w:ind w:firstLineChars="200" w:firstLine="420"/>
        <w:rPr>
          <w:rFonts w:ascii="Times New Roman" w:hAnsi="Times New Roman" w:cs="Times New Roman"/>
          <w:sz w:val="21"/>
          <w:szCs w:val="21"/>
        </w:rPr>
      </w:pPr>
    </w:p>
    <w:p w:rsidR="00EC1A52" w:rsidRDefault="00EC1A52">
      <w:pPr>
        <w:pStyle w:val="a7"/>
        <w:spacing w:before="0" w:beforeAutospacing="0" w:after="0" w:afterAutospacing="0" w:line="578" w:lineRule="exact"/>
        <w:ind w:firstLineChars="200" w:firstLine="420"/>
        <w:rPr>
          <w:rFonts w:ascii="Times New Roman" w:hAnsi="Times New Roman" w:cs="Times New Roman"/>
          <w:sz w:val="21"/>
          <w:szCs w:val="21"/>
        </w:rPr>
      </w:pPr>
    </w:p>
    <w:p w:rsidR="00EC1A52" w:rsidRDefault="00EC1A52">
      <w:pPr>
        <w:pStyle w:val="a7"/>
        <w:spacing w:before="0" w:beforeAutospacing="0" w:after="0" w:afterAutospacing="0" w:line="578" w:lineRule="exact"/>
        <w:ind w:firstLineChars="200" w:firstLine="420"/>
        <w:rPr>
          <w:rFonts w:ascii="Times New Roman" w:hAnsi="Times New Roman" w:cs="Times New Roman"/>
          <w:sz w:val="21"/>
          <w:szCs w:val="21"/>
        </w:rPr>
      </w:pPr>
    </w:p>
    <w:p w:rsidR="00EC1A52" w:rsidRDefault="00EC1A52">
      <w:pPr>
        <w:pStyle w:val="a7"/>
        <w:spacing w:before="0" w:beforeAutospacing="0" w:after="0" w:afterAutospacing="0" w:line="578" w:lineRule="exact"/>
        <w:ind w:firstLineChars="200" w:firstLine="420"/>
        <w:rPr>
          <w:rFonts w:ascii="Times New Roman" w:hAnsi="Times New Roman" w:cs="Times New Roman"/>
          <w:sz w:val="21"/>
          <w:szCs w:val="21"/>
        </w:rPr>
      </w:pPr>
    </w:p>
    <w:p w:rsidR="00EC1A52" w:rsidRDefault="00EC1A52">
      <w:pPr>
        <w:pStyle w:val="a7"/>
        <w:spacing w:before="0" w:beforeAutospacing="0" w:after="0" w:afterAutospacing="0" w:line="578" w:lineRule="exact"/>
        <w:ind w:firstLineChars="200" w:firstLine="420"/>
        <w:rPr>
          <w:rFonts w:ascii="Times New Roman" w:hAnsi="Times New Roman" w:cs="Times New Roman"/>
          <w:sz w:val="21"/>
          <w:szCs w:val="21"/>
        </w:rPr>
      </w:pPr>
    </w:p>
    <w:p w:rsidR="00EC1A52" w:rsidRDefault="00C62894">
      <w:pPr>
        <w:pStyle w:val="5"/>
        <w:spacing w:line="578" w:lineRule="exact"/>
        <w:rPr>
          <w:rFonts w:ascii="Times New Roman" w:hAnsi="Times New Roman" w:cs="Times New Roman"/>
          <w:sz w:val="32"/>
          <w:szCs w:val="32"/>
        </w:rPr>
      </w:pPr>
      <w:r>
        <w:rPr>
          <w:rFonts w:ascii="Times New Roman" w:hAnsi="Times New Roman" w:cs="Times New Roman"/>
          <w:sz w:val="32"/>
          <w:szCs w:val="32"/>
        </w:rPr>
        <w:t>2.3</w:t>
      </w:r>
      <w:r>
        <w:rPr>
          <w:rFonts w:ascii="Times New Roman" w:hAnsi="Times New Roman" w:cs="Times New Roman"/>
          <w:sz w:val="32"/>
          <w:szCs w:val="32"/>
        </w:rPr>
        <w:t>、承诺函</w:t>
      </w:r>
    </w:p>
    <w:p w:rsidR="00EC1A52" w:rsidRDefault="00C62894">
      <w:pPr>
        <w:spacing w:line="578" w:lineRule="exact"/>
        <w:jc w:val="left"/>
        <w:rPr>
          <w:rFonts w:ascii="仿宋" w:eastAsia="仿宋" w:hAnsi="仿宋" w:cs="仿宋"/>
          <w:sz w:val="32"/>
          <w:szCs w:val="32"/>
        </w:rPr>
      </w:pPr>
      <w:r>
        <w:rPr>
          <w:rFonts w:ascii="仿宋" w:eastAsia="仿宋" w:hAnsi="仿宋" w:cs="仿宋" w:hint="eastAsia"/>
          <w:sz w:val="32"/>
          <w:szCs w:val="32"/>
        </w:rPr>
        <w:t>达州市生态环境局：</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本公司作为本次采购项目的投标人，郑重承诺具备以下条件：</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（一）具有独立承担民事责任的能力；</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（二）具有良好的商业信誉和健全的财务会计制度；</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（三）具有履行合同所必需的设备和专业技术能力；</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（四）有依法缴纳税收和社会保障资金的良好记录；</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（五）参加本次采购活动前三年内，在经营活动中没有重大违法记录；</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（六）在项目实施过程中由我方造成的一切事故、损失及其后果由我方承担；</w:t>
      </w:r>
    </w:p>
    <w:p w:rsidR="00EC1A52" w:rsidRDefault="00C62894" w:rsidP="00711538">
      <w:pPr>
        <w:spacing w:line="578"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本公司对上述承诺的真实性负责。如有虚假，将依法承担相应责任。</w:t>
      </w:r>
    </w:p>
    <w:p w:rsidR="00EC1A52" w:rsidRDefault="00EC1A52">
      <w:pPr>
        <w:spacing w:line="578" w:lineRule="exact"/>
        <w:ind w:firstLineChars="200" w:firstLine="640"/>
        <w:jc w:val="left"/>
        <w:rPr>
          <w:rFonts w:ascii="仿宋" w:eastAsia="仿宋" w:hAnsi="仿宋" w:cs="仿宋"/>
          <w:sz w:val="32"/>
          <w:szCs w:val="32"/>
        </w:rPr>
      </w:pPr>
    </w:p>
    <w:p w:rsidR="00EC1A52" w:rsidRDefault="00EC1A52">
      <w:pPr>
        <w:spacing w:line="578" w:lineRule="exact"/>
        <w:ind w:firstLineChars="200" w:firstLine="640"/>
        <w:jc w:val="left"/>
        <w:rPr>
          <w:rFonts w:ascii="仿宋" w:eastAsia="仿宋" w:hAnsi="仿宋" w:cs="仿宋"/>
          <w:sz w:val="32"/>
          <w:szCs w:val="32"/>
        </w:rPr>
      </w:pP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投标人名称：（盖章）</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法定代表人或授权代表（签字或盖章）：</w:t>
      </w:r>
    </w:p>
    <w:p w:rsidR="00EC1A52" w:rsidRDefault="00C62894">
      <w:pPr>
        <w:spacing w:line="578"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日期：  年   月   日</w:t>
      </w:r>
    </w:p>
    <w:p w:rsidR="00EC1A52" w:rsidRDefault="00EC1A52">
      <w:pPr>
        <w:spacing w:line="578" w:lineRule="exact"/>
        <w:ind w:firstLineChars="200" w:firstLine="640"/>
        <w:jc w:val="left"/>
        <w:rPr>
          <w:rFonts w:ascii="仿宋" w:eastAsia="仿宋" w:hAnsi="仿宋" w:cs="仿宋"/>
          <w:color w:val="333333"/>
          <w:kern w:val="0"/>
          <w:sz w:val="32"/>
          <w:szCs w:val="32"/>
          <w:shd w:val="clear" w:color="auto" w:fill="FFFFFF"/>
        </w:rPr>
        <w:sectPr w:rsidR="00EC1A52">
          <w:pgSz w:w="12240" w:h="15840"/>
          <w:pgMar w:top="1440" w:right="1800" w:bottom="1440" w:left="1800" w:header="720" w:footer="720" w:gutter="0"/>
          <w:cols w:space="720"/>
          <w:docGrid w:linePitch="360"/>
        </w:sectPr>
      </w:pPr>
    </w:p>
    <w:p w:rsidR="00EC1A52" w:rsidRDefault="00C62894">
      <w:pPr>
        <w:pStyle w:val="5"/>
        <w:spacing w:line="578" w:lineRule="exact"/>
        <w:rPr>
          <w:rFonts w:ascii="Times New Roman" w:hAnsi="Times New Roman" w:cs="Times New Roman"/>
          <w:sz w:val="30"/>
          <w:szCs w:val="30"/>
        </w:rPr>
      </w:pPr>
      <w:r>
        <w:rPr>
          <w:rFonts w:ascii="Times New Roman" w:hAnsi="Times New Roman" w:cs="Times New Roman"/>
          <w:sz w:val="30"/>
          <w:szCs w:val="30"/>
        </w:rPr>
        <w:t>2.4</w:t>
      </w:r>
      <w:r>
        <w:rPr>
          <w:rFonts w:ascii="Times New Roman" w:hAnsi="Times New Roman" w:cs="Times New Roman"/>
          <w:sz w:val="30"/>
          <w:szCs w:val="30"/>
        </w:rPr>
        <w:t>、技术参数响应表</w:t>
      </w:r>
    </w:p>
    <w:tbl>
      <w:tblPr>
        <w:tblW w:w="5079" w:type="pct"/>
        <w:tblLayout w:type="fixed"/>
        <w:tblCellMar>
          <w:left w:w="0" w:type="dxa"/>
          <w:right w:w="0" w:type="dxa"/>
        </w:tblCellMar>
        <w:tblLook w:val="04A0" w:firstRow="1" w:lastRow="0" w:firstColumn="1" w:lastColumn="0" w:noHBand="0" w:noVBand="1"/>
      </w:tblPr>
      <w:tblGrid>
        <w:gridCol w:w="845"/>
        <w:gridCol w:w="1141"/>
        <w:gridCol w:w="1424"/>
        <w:gridCol w:w="2673"/>
        <w:gridCol w:w="2385"/>
      </w:tblGrid>
      <w:tr w:rsidR="00EC1A52">
        <w:trPr>
          <w:trHeight w:val="318"/>
        </w:trPr>
        <w:tc>
          <w:tcPr>
            <w:tcW w:w="49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序号</w:t>
            </w:r>
          </w:p>
        </w:tc>
        <w:tc>
          <w:tcPr>
            <w:tcW w:w="67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物资名称</w:t>
            </w: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招标参数</w:t>
            </w:r>
          </w:p>
        </w:tc>
        <w:tc>
          <w:tcPr>
            <w:tcW w:w="157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投标产品规格型号及技术参数</w:t>
            </w:r>
          </w:p>
        </w:tc>
        <w:tc>
          <w:tcPr>
            <w:tcW w:w="140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投标响应（正偏离、负偏离、无偏离）</w:t>
            </w:r>
          </w:p>
        </w:tc>
      </w:tr>
      <w:tr w:rsidR="00EC1A52">
        <w:trPr>
          <w:trHeight w:val="318"/>
        </w:trPr>
        <w:tc>
          <w:tcPr>
            <w:tcW w:w="49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1</w:t>
            </w:r>
          </w:p>
        </w:tc>
        <w:tc>
          <w:tcPr>
            <w:tcW w:w="67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57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40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r>
      <w:tr w:rsidR="00EC1A52">
        <w:trPr>
          <w:trHeight w:val="318"/>
        </w:trPr>
        <w:tc>
          <w:tcPr>
            <w:tcW w:w="49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2</w:t>
            </w:r>
          </w:p>
        </w:tc>
        <w:tc>
          <w:tcPr>
            <w:tcW w:w="67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57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40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r>
      <w:tr w:rsidR="00EC1A52">
        <w:trPr>
          <w:trHeight w:val="318"/>
        </w:trPr>
        <w:tc>
          <w:tcPr>
            <w:tcW w:w="49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3</w:t>
            </w:r>
          </w:p>
        </w:tc>
        <w:tc>
          <w:tcPr>
            <w:tcW w:w="67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57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40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r>
      <w:tr w:rsidR="00EC1A52">
        <w:trPr>
          <w:trHeight w:val="318"/>
        </w:trPr>
        <w:tc>
          <w:tcPr>
            <w:tcW w:w="49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4</w:t>
            </w:r>
          </w:p>
        </w:tc>
        <w:tc>
          <w:tcPr>
            <w:tcW w:w="67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57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40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r>
      <w:tr w:rsidR="00EC1A52">
        <w:trPr>
          <w:trHeight w:val="318"/>
        </w:trPr>
        <w:tc>
          <w:tcPr>
            <w:tcW w:w="49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C1A52" w:rsidRDefault="00C62894">
            <w:pPr>
              <w:widowControl/>
              <w:spacing w:line="578" w:lineRule="exact"/>
              <w:jc w:val="center"/>
              <w:textAlignment w:val="center"/>
              <w:rPr>
                <w:rFonts w:ascii="仿宋" w:eastAsia="仿宋" w:hAnsi="仿宋" w:cs="仿宋"/>
              </w:rPr>
            </w:pPr>
            <w:r>
              <w:rPr>
                <w:rFonts w:ascii="仿宋" w:eastAsia="仿宋" w:hAnsi="仿宋" w:cs="仿宋" w:hint="eastAsia"/>
              </w:rPr>
              <w:t>5</w:t>
            </w:r>
          </w:p>
        </w:tc>
        <w:tc>
          <w:tcPr>
            <w:tcW w:w="67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57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c>
          <w:tcPr>
            <w:tcW w:w="1407"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C1A52" w:rsidRDefault="00EC1A52">
            <w:pPr>
              <w:widowControl/>
              <w:spacing w:line="578" w:lineRule="exact"/>
              <w:jc w:val="center"/>
              <w:textAlignment w:val="center"/>
              <w:rPr>
                <w:rFonts w:ascii="仿宋" w:eastAsia="仿宋" w:hAnsi="仿宋" w:cs="仿宋"/>
              </w:rPr>
            </w:pPr>
          </w:p>
        </w:tc>
      </w:tr>
    </w:tbl>
    <w:p w:rsidR="00EC1A52" w:rsidRDefault="00EC1A52">
      <w:pPr>
        <w:spacing w:line="578" w:lineRule="exact"/>
        <w:jc w:val="right"/>
        <w:rPr>
          <w:rFonts w:ascii="仿宋" w:eastAsia="仿宋" w:hAnsi="仿宋" w:cs="仿宋"/>
          <w:sz w:val="21"/>
          <w:szCs w:val="21"/>
        </w:rPr>
      </w:pPr>
    </w:p>
    <w:p w:rsidR="00EC1A52" w:rsidRDefault="00C62894">
      <w:pPr>
        <w:spacing w:line="578" w:lineRule="exact"/>
        <w:jc w:val="center"/>
        <w:rPr>
          <w:rFonts w:ascii="仿宋" w:eastAsia="仿宋" w:hAnsi="仿宋" w:cs="仿宋"/>
        </w:rPr>
      </w:pPr>
      <w:r>
        <w:rPr>
          <w:rFonts w:ascii="仿宋" w:eastAsia="仿宋" w:hAnsi="仿宋" w:cs="仿宋" w:hint="eastAsia"/>
        </w:rPr>
        <w:t xml:space="preserve">   投标人名称：</w:t>
      </w:r>
      <w:proofErr w:type="gramStart"/>
      <w:r>
        <w:rPr>
          <w:rFonts w:ascii="仿宋" w:eastAsia="仿宋" w:hAnsi="仿宋" w:cs="仿宋" w:hint="eastAsia"/>
        </w:rPr>
        <w:t>xx</w:t>
      </w:r>
      <w:proofErr w:type="gramEnd"/>
    </w:p>
    <w:p w:rsidR="00EC1A52" w:rsidRDefault="00C62894">
      <w:pPr>
        <w:spacing w:line="578" w:lineRule="exact"/>
        <w:ind w:firstLineChars="1500" w:firstLine="3600"/>
        <w:rPr>
          <w:rFonts w:ascii="Times New Roman" w:hAnsi="Times New Roman" w:cs="Times New Roman"/>
        </w:rPr>
      </w:pPr>
      <w:r>
        <w:rPr>
          <w:rFonts w:ascii="仿宋" w:eastAsia="仿宋" w:hAnsi="仿宋" w:cs="仿宋" w:hint="eastAsia"/>
        </w:rPr>
        <w:t>投标时间：</w:t>
      </w:r>
      <w:proofErr w:type="gramStart"/>
      <w:r>
        <w:rPr>
          <w:rFonts w:ascii="仿宋" w:eastAsia="仿宋" w:hAnsi="仿宋" w:cs="仿宋" w:hint="eastAsia"/>
        </w:rPr>
        <w:t>xx</w:t>
      </w:r>
      <w:proofErr w:type="gramEnd"/>
    </w:p>
    <w:p w:rsidR="00EC1A52" w:rsidRDefault="00EC1A52">
      <w:pPr>
        <w:overflowPunct w:val="0"/>
        <w:topLinePunct/>
        <w:adjustRightInd w:val="0"/>
        <w:spacing w:line="578" w:lineRule="exact"/>
        <w:ind w:firstLineChars="200" w:firstLine="480"/>
        <w:rPr>
          <w:rFonts w:ascii="Times New Roman" w:eastAsia="仿宋" w:hAnsi="Times New Roman" w:cs="Times New Roman"/>
          <w:color w:val="000000"/>
          <w:szCs w:val="21"/>
          <w:shd w:val="clear" w:color="auto" w:fill="FFFFFF"/>
          <w:lang w:bidi="ar"/>
        </w:rPr>
      </w:pPr>
    </w:p>
    <w:p w:rsidR="00EC1A52" w:rsidRDefault="00EC1A52">
      <w:pPr>
        <w:pStyle w:val="a0"/>
        <w:spacing w:line="578" w:lineRule="exact"/>
        <w:rPr>
          <w:rFonts w:ascii="Times New Roman" w:hAnsi="Times New Roman" w:cs="Times New Roman"/>
          <w:lang w:bidi="ar"/>
        </w:rPr>
        <w:sectPr w:rsidR="00EC1A52">
          <w:pgSz w:w="11906" w:h="16838"/>
          <w:pgMar w:top="1440" w:right="1800" w:bottom="1440" w:left="1800" w:header="851" w:footer="992" w:gutter="0"/>
          <w:cols w:space="425"/>
          <w:docGrid w:type="lines" w:linePitch="312"/>
        </w:sectPr>
      </w:pPr>
    </w:p>
    <w:p w:rsidR="00EC1A52" w:rsidRDefault="00C62894">
      <w:pPr>
        <w:pStyle w:val="5"/>
        <w:spacing w:line="578" w:lineRule="exact"/>
        <w:rPr>
          <w:rFonts w:ascii="Times New Roman" w:hAnsi="Times New Roman" w:cs="Times New Roman"/>
          <w:lang w:bidi="ar"/>
        </w:rPr>
      </w:pPr>
      <w:r>
        <w:rPr>
          <w:rFonts w:ascii="Times New Roman" w:hAnsi="Times New Roman" w:cs="Times New Roman"/>
          <w:lang w:bidi="ar"/>
        </w:rPr>
        <w:t>2.5</w:t>
      </w:r>
      <w:r>
        <w:rPr>
          <w:rFonts w:ascii="Times New Roman" w:hAnsi="Times New Roman" w:cs="Times New Roman"/>
          <w:lang w:bidi="ar"/>
        </w:rPr>
        <w:t>、实施方案及售后服务</w:t>
      </w:r>
    </w:p>
    <w:p w:rsidR="00EC1A52" w:rsidRDefault="00EC1A52">
      <w:pPr>
        <w:rPr>
          <w:rFonts w:ascii="Times New Roman" w:hAnsi="Times New Roman" w:cs="Times New Roman"/>
          <w:lang w:bidi="ar"/>
        </w:rPr>
      </w:pPr>
    </w:p>
    <w:p w:rsidR="00EC1A52" w:rsidRDefault="00C62894">
      <w:pPr>
        <w:pStyle w:val="a0"/>
        <w:spacing w:line="578" w:lineRule="exact"/>
        <w:ind w:firstLine="480"/>
        <w:jc w:val="left"/>
        <w:rPr>
          <w:rFonts w:ascii="Times New Roman" w:hAnsi="Times New Roman" w:cs="Times New Roman"/>
          <w:lang w:bidi="ar"/>
        </w:rPr>
      </w:pPr>
      <w:r>
        <w:rPr>
          <w:rFonts w:ascii="Times New Roman" w:hAnsi="Times New Roman" w:cs="Times New Roman" w:hint="eastAsia"/>
          <w:lang w:bidi="ar"/>
        </w:rPr>
        <w:t>格式自拟</w:t>
      </w:r>
    </w:p>
    <w:p w:rsidR="00EC1A52" w:rsidRDefault="00EC1A52">
      <w:pPr>
        <w:pStyle w:val="a0"/>
        <w:spacing w:line="578" w:lineRule="exact"/>
        <w:ind w:firstLine="480"/>
        <w:jc w:val="left"/>
        <w:rPr>
          <w:rFonts w:ascii="Times New Roman" w:hAnsi="Times New Roman" w:cs="Times New Roman"/>
          <w:lang w:bidi="ar"/>
        </w:rPr>
      </w:pPr>
    </w:p>
    <w:p w:rsidR="00EC1A52" w:rsidRDefault="00EC1A52">
      <w:pPr>
        <w:pStyle w:val="a0"/>
        <w:spacing w:line="578" w:lineRule="exact"/>
        <w:ind w:firstLine="480"/>
        <w:jc w:val="left"/>
        <w:rPr>
          <w:rFonts w:ascii="Times New Roman" w:hAnsi="Times New Roman" w:cs="Times New Roman"/>
          <w:lang w:bidi="ar"/>
        </w:rPr>
      </w:pPr>
    </w:p>
    <w:p w:rsidR="00EC1A52" w:rsidRDefault="00EC1A52">
      <w:pPr>
        <w:pStyle w:val="a0"/>
        <w:spacing w:line="578" w:lineRule="exact"/>
        <w:jc w:val="center"/>
        <w:rPr>
          <w:rFonts w:ascii="Times New Roman" w:hAnsi="Times New Roman" w:cs="Times New Roman"/>
          <w:lang w:bidi="ar"/>
        </w:rPr>
      </w:pPr>
    </w:p>
    <w:p w:rsidR="00EC1A52" w:rsidRDefault="00EC1A52">
      <w:pPr>
        <w:pStyle w:val="a0"/>
        <w:spacing w:line="578" w:lineRule="exact"/>
        <w:jc w:val="center"/>
        <w:rPr>
          <w:rFonts w:ascii="Times New Roman" w:hAnsi="Times New Roman" w:cs="Times New Roman"/>
          <w:lang w:bidi="ar"/>
        </w:rPr>
      </w:pPr>
    </w:p>
    <w:p w:rsidR="00EC1A52" w:rsidRDefault="00C62894">
      <w:pPr>
        <w:pStyle w:val="4"/>
        <w:spacing w:line="578" w:lineRule="exact"/>
        <w:rPr>
          <w:rFonts w:ascii="Times New Roman" w:hAnsi="Times New Roman" w:cs="Times New Roman"/>
        </w:rPr>
      </w:pPr>
      <w:r>
        <w:rPr>
          <w:rFonts w:ascii="Times New Roman" w:hAnsi="Times New Roman" w:cs="Times New Roman"/>
        </w:rPr>
        <w:t>附件</w:t>
      </w:r>
      <w:r>
        <w:rPr>
          <w:rFonts w:ascii="Times New Roman" w:hAnsi="Times New Roman" w:cs="Times New Roman"/>
        </w:rPr>
        <w:t>3</w:t>
      </w:r>
      <w:r>
        <w:rPr>
          <w:rFonts w:ascii="Times New Roman" w:hAnsi="Times New Roman" w:cs="Times New Roman"/>
        </w:rPr>
        <w:t>、产品参数要求</w:t>
      </w:r>
    </w:p>
    <w:tbl>
      <w:tblPr>
        <w:tblpPr w:leftFromText="180" w:rightFromText="180" w:vertAnchor="page" w:horzAnchor="page" w:tblpX="1734" w:tblpY="390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315"/>
        <w:gridCol w:w="4677"/>
        <w:gridCol w:w="851"/>
        <w:gridCol w:w="782"/>
        <w:gridCol w:w="890"/>
      </w:tblGrid>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578" w:lineRule="exact"/>
              <w:jc w:val="center"/>
              <w:rPr>
                <w:rFonts w:ascii="仿宋" w:eastAsia="仿宋" w:hAnsi="仿宋" w:cs="仿宋"/>
                <w:b/>
                <w:bCs/>
                <w:sz w:val="21"/>
                <w:szCs w:val="21"/>
              </w:rPr>
            </w:pPr>
            <w:bookmarkStart w:id="3" w:name="_Hlk66107474"/>
            <w:r>
              <w:rPr>
                <w:rFonts w:ascii="仿宋" w:eastAsia="仿宋" w:hAnsi="仿宋" w:cs="仿宋" w:hint="eastAsia"/>
                <w:b/>
                <w:bCs/>
                <w:kern w:val="0"/>
                <w:sz w:val="21"/>
                <w:szCs w:val="21"/>
              </w:rPr>
              <w:t>序号</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578" w:lineRule="exact"/>
              <w:jc w:val="center"/>
              <w:rPr>
                <w:rFonts w:ascii="仿宋" w:eastAsia="仿宋" w:hAnsi="仿宋" w:cs="仿宋"/>
                <w:b/>
                <w:bCs/>
                <w:sz w:val="21"/>
                <w:szCs w:val="21"/>
              </w:rPr>
            </w:pPr>
            <w:r>
              <w:rPr>
                <w:rFonts w:ascii="仿宋" w:eastAsia="仿宋" w:hAnsi="仿宋" w:cs="仿宋" w:hint="eastAsia"/>
                <w:b/>
                <w:bCs/>
                <w:kern w:val="0"/>
                <w:sz w:val="21"/>
                <w:szCs w:val="21"/>
              </w:rPr>
              <w:t xml:space="preserve"> 物资名称</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578" w:lineRule="exact"/>
              <w:jc w:val="center"/>
              <w:rPr>
                <w:rFonts w:ascii="仿宋" w:eastAsia="仿宋" w:hAnsi="仿宋" w:cs="仿宋"/>
                <w:b/>
                <w:bCs/>
                <w:kern w:val="0"/>
                <w:sz w:val="21"/>
                <w:szCs w:val="21"/>
              </w:rPr>
            </w:pPr>
            <w:r>
              <w:rPr>
                <w:rFonts w:ascii="仿宋" w:eastAsia="仿宋" w:hAnsi="仿宋" w:cs="仿宋" w:hint="eastAsia"/>
                <w:b/>
                <w:bCs/>
                <w:kern w:val="0"/>
                <w:sz w:val="21"/>
                <w:szCs w:val="21"/>
              </w:rPr>
              <w:t>技术要求</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578" w:lineRule="exact"/>
              <w:jc w:val="center"/>
              <w:rPr>
                <w:rFonts w:ascii="仿宋" w:eastAsia="仿宋" w:hAnsi="仿宋" w:cs="仿宋"/>
                <w:b/>
                <w:bCs/>
                <w:sz w:val="21"/>
                <w:szCs w:val="21"/>
              </w:rPr>
            </w:pPr>
            <w:r>
              <w:rPr>
                <w:rFonts w:ascii="仿宋" w:eastAsia="仿宋" w:hAnsi="仿宋" w:cs="仿宋" w:hint="eastAsia"/>
                <w:b/>
                <w:bCs/>
                <w:kern w:val="0"/>
                <w:sz w:val="21"/>
                <w:szCs w:val="21"/>
              </w:rPr>
              <w:t>数量</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578" w:lineRule="exact"/>
              <w:jc w:val="center"/>
              <w:rPr>
                <w:rFonts w:ascii="仿宋" w:eastAsia="仿宋" w:hAnsi="仿宋" w:cs="仿宋"/>
                <w:b/>
                <w:bCs/>
                <w:color w:val="000000"/>
                <w:sz w:val="21"/>
                <w:szCs w:val="21"/>
              </w:rPr>
            </w:pPr>
            <w:r>
              <w:rPr>
                <w:rFonts w:ascii="仿宋" w:eastAsia="仿宋" w:hAnsi="仿宋" w:cs="仿宋" w:hint="eastAsia"/>
                <w:b/>
                <w:bCs/>
                <w:kern w:val="0"/>
                <w:sz w:val="21"/>
                <w:szCs w:val="21"/>
              </w:rPr>
              <w:t>单位</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578" w:lineRule="exact"/>
              <w:jc w:val="center"/>
              <w:rPr>
                <w:rFonts w:ascii="仿宋" w:eastAsia="仿宋" w:hAnsi="仿宋" w:cs="仿宋"/>
                <w:b/>
                <w:bCs/>
                <w:kern w:val="0"/>
                <w:sz w:val="21"/>
                <w:szCs w:val="21"/>
              </w:rPr>
            </w:pPr>
            <w:r>
              <w:rPr>
                <w:rFonts w:ascii="仿宋" w:eastAsia="仿宋" w:hAnsi="仿宋" w:cs="仿宋" w:hint="eastAsia"/>
                <w:b/>
                <w:bCs/>
                <w:kern w:val="0"/>
                <w:sz w:val="21"/>
                <w:szCs w:val="21"/>
              </w:rPr>
              <w:t>备注</w:t>
            </w: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sz w:val="21"/>
                <w:szCs w:val="21"/>
              </w:rPr>
              <w:t>1</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sz w:val="21"/>
                <w:szCs w:val="21"/>
              </w:rPr>
              <w:t>PVC围油栏</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1、符合标准：GB/T 34621-2017《围油栏》；</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2、围油栏主体材料为耐油、耐磨、耐候、抗紫外线辐射、耐海水的PVC布；</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w:t>
            </w:r>
            <w:proofErr w:type="gramStart"/>
            <w:r>
              <w:rPr>
                <w:rFonts w:ascii="仿宋" w:eastAsia="仿宋" w:hAnsi="仿宋" w:cs="仿宋" w:hint="eastAsia"/>
                <w:kern w:val="0"/>
                <w:sz w:val="21"/>
                <w:szCs w:val="21"/>
              </w:rPr>
              <w:t>浮重比</w:t>
            </w:r>
            <w:proofErr w:type="gramEnd"/>
            <w:r>
              <w:rPr>
                <w:rFonts w:ascii="仿宋" w:eastAsia="仿宋" w:hAnsi="仿宋" w:cs="仿宋" w:hint="eastAsia"/>
                <w:kern w:val="0"/>
                <w:sz w:val="21"/>
                <w:szCs w:val="21"/>
              </w:rPr>
              <w:t>：≥9.2:1；抗拉强度：＞23000N；（提供第三方检测报告复印件加盖投标人公章）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4、单位面积质量：≤980g/㎡；（提供第三方检测报告复印件加盖投标人公章）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5、撕裂强度：径向≥410N，纬向≥415N；（提供第三方检测报告复印件加盖投标人公章）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6、粘合强度（径向、纬向）：涂覆层与基布无法分离；（提供第三方检测报告复印件加盖投标人公章）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7、抗低温性：-25℃，无裂纹； </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8、耐油性体积变化：≤3%（3号标准油，20℃，72h）；</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9、围油栏高度：≥600 mm；</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100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sz w:val="21"/>
                <w:szCs w:val="21"/>
              </w:rPr>
              <w:t>米</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sz w:val="21"/>
                <w:szCs w:val="21"/>
              </w:rPr>
              <w:t>2</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sz w:val="21"/>
                <w:szCs w:val="21"/>
              </w:rPr>
              <w:t>化学吸液片</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1、规格：40cm*50cm/片，黄色，100 片/箱；</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2、可安全地吸收酸性、腐蚀性液体及其他危险液体；</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3、避免液体扩散，</w:t>
            </w:r>
            <w:proofErr w:type="gramStart"/>
            <w:r>
              <w:rPr>
                <w:rFonts w:ascii="仿宋" w:eastAsia="仿宋" w:hAnsi="仿宋" w:cs="仿宋" w:hint="eastAsia"/>
                <w:kern w:val="0"/>
                <w:sz w:val="21"/>
                <w:szCs w:val="21"/>
              </w:rPr>
              <w:t>可最大</w:t>
            </w:r>
            <w:proofErr w:type="gramEnd"/>
            <w:r>
              <w:rPr>
                <w:rFonts w:ascii="仿宋" w:eastAsia="仿宋" w:hAnsi="仿宋" w:cs="仿宋" w:hint="eastAsia"/>
                <w:kern w:val="0"/>
                <w:sz w:val="21"/>
                <w:szCs w:val="21"/>
              </w:rPr>
              <w:t>程度地减少溢漏面积，并保护排水管道和水源；</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4、100%聚丙烯热粘合结构；</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5、用于吸收高浓度腐蚀性液体，比如98%硫酸及30%氢氧化钠；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6、吸水性：不大于自身重量的4.7%(20℃)；（提供第三方检测报告复印件加盖投标人公章）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7、黄色警示作用；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8、使用后可焚烧；</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sz w:val="21"/>
                <w:szCs w:val="21"/>
              </w:rPr>
              <w:t>箱</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3</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消油剂</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1、符合GB18188.1—2000《溢油分散剂》标准；</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2、高效、可生物降解、安全、可靠；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w:t>
            </w:r>
            <w:proofErr w:type="gramStart"/>
            <w:r>
              <w:rPr>
                <w:rFonts w:ascii="仿宋" w:eastAsia="仿宋" w:hAnsi="仿宋" w:cs="仿宋" w:hint="eastAsia"/>
                <w:kern w:val="0"/>
                <w:sz w:val="21"/>
                <w:szCs w:val="21"/>
              </w:rPr>
              <w:t>消油效果</w:t>
            </w:r>
            <w:proofErr w:type="gramEnd"/>
            <w:r>
              <w:rPr>
                <w:rFonts w:ascii="仿宋" w:eastAsia="仿宋" w:hAnsi="仿宋" w:cs="仿宋" w:hint="eastAsia"/>
                <w:kern w:val="0"/>
                <w:sz w:val="21"/>
                <w:szCs w:val="21"/>
              </w:rPr>
              <w:t>好，对水域生物无害；</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4、参数：</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PH：6.5-7.5；</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运动黏度＜8mm ²/s；（提供第三方检测报告复印件加盖投标人公章）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可生物降解性:＞45%；（提供第三方检测报告复印件加盖投标人公章）</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鱼类急性毒性：＞24h；</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20kg/桶</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10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桶</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4</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活性炭</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1、粒径：0.4-3mm；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2、碘值：700-1100mg/g；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w:t>
            </w:r>
            <w:proofErr w:type="gramStart"/>
            <w:r>
              <w:rPr>
                <w:rFonts w:ascii="仿宋" w:eastAsia="仿宋" w:hAnsi="仿宋" w:cs="仿宋" w:hint="eastAsia"/>
                <w:kern w:val="0"/>
                <w:sz w:val="21"/>
                <w:szCs w:val="21"/>
              </w:rPr>
              <w:t>水份</w:t>
            </w:r>
            <w:proofErr w:type="gramEnd"/>
            <w:r>
              <w:rPr>
                <w:rFonts w:ascii="仿宋" w:eastAsia="仿宋" w:hAnsi="仿宋" w:cs="仿宋" w:hint="eastAsia"/>
                <w:kern w:val="0"/>
                <w:sz w:val="21"/>
                <w:szCs w:val="21"/>
              </w:rPr>
              <w:t>：≤3%；</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4、强度：≥80-95%；</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w:t>
            </w:r>
            <w:r w:rsidR="005A29B1">
              <w:rPr>
                <w:rFonts w:ascii="仿宋" w:eastAsia="仿宋" w:hAnsi="仿宋" w:cs="仿宋" w:hint="eastAsia"/>
                <w:kern w:val="0"/>
                <w:sz w:val="21"/>
                <w:szCs w:val="21"/>
              </w:rPr>
              <w:t>p</w:t>
            </w:r>
            <w:r>
              <w:rPr>
                <w:rFonts w:ascii="仿宋" w:eastAsia="仿宋" w:hAnsi="仿宋" w:cs="仿宋" w:hint="eastAsia"/>
                <w:kern w:val="0"/>
                <w:sz w:val="21"/>
                <w:szCs w:val="21"/>
              </w:rPr>
              <w:t>H值：8-10；</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w:t>
            </w:r>
            <w:proofErr w:type="gramStart"/>
            <w:r>
              <w:rPr>
                <w:rFonts w:ascii="仿宋" w:eastAsia="仿宋" w:hAnsi="仿宋" w:cs="仿宋" w:hint="eastAsia"/>
                <w:kern w:val="0"/>
                <w:sz w:val="21"/>
                <w:szCs w:val="21"/>
              </w:rPr>
              <w:t>苯粉吸附</w:t>
            </w:r>
            <w:proofErr w:type="gramEnd"/>
            <w:r>
              <w:rPr>
                <w:rFonts w:ascii="仿宋" w:eastAsia="仿宋" w:hAnsi="仿宋" w:cs="仿宋" w:hint="eastAsia"/>
                <w:kern w:val="0"/>
                <w:sz w:val="21"/>
                <w:szCs w:val="21"/>
              </w:rPr>
              <w:t>率：≥450mg/g；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7、亚甲蓝值：100-150mg/g；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8、半脱氯值：≤5cm；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9、真比重：2-2.2g/cm³；</w:t>
            </w:r>
            <w:bookmarkStart w:id="4" w:name="_GoBack"/>
            <w:bookmarkEnd w:id="4"/>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10、</w:t>
            </w:r>
            <w:proofErr w:type="gramStart"/>
            <w:r>
              <w:rPr>
                <w:rFonts w:ascii="仿宋" w:eastAsia="仿宋" w:hAnsi="仿宋" w:cs="仿宋" w:hint="eastAsia"/>
                <w:kern w:val="0"/>
                <w:sz w:val="21"/>
                <w:szCs w:val="21"/>
              </w:rPr>
              <w:t>总孔容积</w:t>
            </w:r>
            <w:proofErr w:type="gramEnd"/>
            <w:r>
              <w:rPr>
                <w:rFonts w:ascii="仿宋" w:eastAsia="仿宋" w:hAnsi="仿宋" w:cs="仿宋" w:hint="eastAsia"/>
                <w:kern w:val="0"/>
                <w:sz w:val="21"/>
                <w:szCs w:val="21"/>
              </w:rPr>
              <w:t>：0.7-1cm³/g；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11、比表面积：590-1500㎡/g；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12、灰份：≤8-12%；</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吨</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bookmarkEnd w:id="3"/>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5</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消油剂喷洒无人机</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1、外形尺寸：（</w:t>
            </w:r>
            <w:proofErr w:type="gramStart"/>
            <w:r>
              <w:rPr>
                <w:rFonts w:ascii="仿宋" w:eastAsia="仿宋" w:hAnsi="仿宋" w:cs="仿宋" w:hint="eastAsia"/>
                <w:kern w:val="0"/>
                <w:sz w:val="21"/>
                <w:szCs w:val="21"/>
              </w:rPr>
              <w:t>机臂展开</w:t>
            </w:r>
            <w:proofErr w:type="gramEnd"/>
            <w:r>
              <w:rPr>
                <w:rFonts w:ascii="仿宋" w:eastAsia="仿宋" w:hAnsi="仿宋" w:cs="仿宋" w:hint="eastAsia"/>
                <w:kern w:val="0"/>
                <w:sz w:val="21"/>
                <w:szCs w:val="21"/>
              </w:rPr>
              <w:t>，桨叶展开）≥2800mm × 3125mm × 640mm；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w:t>
            </w:r>
            <w:proofErr w:type="gramStart"/>
            <w:r>
              <w:rPr>
                <w:rFonts w:ascii="仿宋" w:eastAsia="仿宋" w:hAnsi="仿宋" w:cs="仿宋" w:hint="eastAsia"/>
                <w:kern w:val="0"/>
                <w:sz w:val="21"/>
                <w:szCs w:val="21"/>
              </w:rPr>
              <w:t>机臂展开</w:t>
            </w:r>
            <w:proofErr w:type="gramEnd"/>
            <w:r>
              <w:rPr>
                <w:rFonts w:ascii="仿宋" w:eastAsia="仿宋" w:hAnsi="仿宋" w:cs="仿宋" w:hint="eastAsia"/>
                <w:kern w:val="0"/>
                <w:sz w:val="21"/>
                <w:szCs w:val="21"/>
              </w:rPr>
              <w:t>，桨叶折叠）≥1565 mm × 1915mm × 640 mm；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w:t>
            </w:r>
            <w:proofErr w:type="gramStart"/>
            <w:r>
              <w:rPr>
                <w:rFonts w:ascii="仿宋" w:eastAsia="仿宋" w:hAnsi="仿宋" w:cs="仿宋" w:hint="eastAsia"/>
                <w:kern w:val="0"/>
                <w:sz w:val="21"/>
                <w:szCs w:val="21"/>
              </w:rPr>
              <w:t>机臂折叠</w:t>
            </w:r>
            <w:proofErr w:type="gramEnd"/>
            <w:r>
              <w:rPr>
                <w:rFonts w:ascii="仿宋" w:eastAsia="仿宋" w:hAnsi="仿宋" w:cs="仿宋" w:hint="eastAsia"/>
                <w:kern w:val="0"/>
                <w:sz w:val="21"/>
                <w:szCs w:val="21"/>
              </w:rPr>
              <w:t>）≥1077mm × 620mm × 670 mm；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2、最大喷洒起飞重量：≥52 kg（海平面附近）；</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3、最大播撒起飞重量：≥58 kg（海平面附近）；</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4、悬停精度：水平±10 cm，垂直±10 cm；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5、悬停性试验：无人驾驶航空器空载和满载悬停时，不应</w:t>
            </w:r>
            <w:proofErr w:type="gramStart"/>
            <w:r>
              <w:rPr>
                <w:rFonts w:ascii="仿宋" w:eastAsia="仿宋" w:hAnsi="仿宋" w:cs="仿宋" w:hint="eastAsia"/>
                <w:kern w:val="0"/>
                <w:sz w:val="21"/>
                <w:szCs w:val="21"/>
              </w:rPr>
              <w:t>岀现掉高</w:t>
            </w:r>
            <w:proofErr w:type="gramEnd"/>
            <w:r>
              <w:rPr>
                <w:rFonts w:ascii="仿宋" w:eastAsia="仿宋" w:hAnsi="仿宋" w:cs="仿宋" w:hint="eastAsia"/>
                <w:kern w:val="0"/>
                <w:sz w:val="21"/>
                <w:szCs w:val="21"/>
              </w:rPr>
              <w:t>或坠落等现象；（提供具有CMA或CNAS标志的检测报告复印件）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6、喷洒满载悬停：7min（@13000 </w:t>
            </w:r>
            <w:proofErr w:type="spellStart"/>
            <w:r>
              <w:rPr>
                <w:rFonts w:ascii="仿宋" w:eastAsia="仿宋" w:hAnsi="仿宋" w:cs="仿宋" w:hint="eastAsia"/>
                <w:kern w:val="0"/>
                <w:sz w:val="21"/>
                <w:szCs w:val="21"/>
              </w:rPr>
              <w:t>mAh</w:t>
            </w:r>
            <w:proofErr w:type="spellEnd"/>
            <w:r>
              <w:rPr>
                <w:rFonts w:ascii="仿宋" w:eastAsia="仿宋" w:hAnsi="仿宋" w:cs="仿宋" w:hint="eastAsia"/>
                <w:kern w:val="0"/>
                <w:sz w:val="21"/>
                <w:szCs w:val="21"/>
              </w:rPr>
              <w:t xml:space="preserve"> &amp; 起飞重量52kg）；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7、动力系统电机：电机功率≥4000 W；</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8、安全防护：外露的发动机、排气管等可产生高温的部件或其他对人员易产生伤害的部位应设置防护装置，避免人手或身体触碰；（提供具有CMA或CNAS标志的检测报告复印件）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9、双重雾化喷洒系统：作业箱容积：≥20L；作业载荷：≥20kg；喷头数量：≥2个；雾化粒径：≥50 - 300μm；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10、防滴性能：喷雾关闭5s后每个喷头均无滴漏；（提供具有CMA或CNAS标志的检测报告复印件）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11、最大有效喷幅：≥7m（相对作业高度2.5m，飞行速度6.5m/s）；水泵最大流量：≥6L/min*2；</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12、有源相控阵全向雷达：</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可感知距离（水平）:1.5 - 50m；视角（FOV）：水平360°，垂直±45°；</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使用条件：飞行器飞行相对高度高于1.5m且速度不超过10m/s；</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安全距离：2.5m（飞行器刹车并稳定悬停后桨尖与障碍物距离）；</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避障方向：飞行器上方；</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可感知距离（上方）：1.5 - 30m；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13、避障功能：无人驾驶航空器不得与障碍物碰撞。操控无人机离开障碍物，机具应能重新可控；（提供具有CMA或CNAS标志的检测报告复印件）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14、有源相控阵后下视雷达：</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可感知距离（后方）：1.5 -30 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视角（FOV）：水平±60°、垂直±25°；</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使用条件：起飞、降落及爬升过程中且飞行器与后方物体相对距离大于1.5 m，且飞行速度不超过7m/s；安全距离：2.5 m（飞行器刹车并稳定悬停后桨尖与障碍物距离）；避障方向：飞行器后方；</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15、双目视觉系统：可测距范围：0.4 - 25m；有效避障速度：≤10m/s；视角FOV：水平：90，垂直：106°；</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16、智能遥控器：显示屏：≥7 英寸触控液晶显示屏，分辨率：≥1920*1200；</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17、蓝牙：支持；Wi-Fi：支持；</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18、电子围栏：应配备电子围栏系统；（提供具有CMA或CNAS标志的检测报告复印件）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19、智能飞行电池：≥13000 </w:t>
            </w:r>
            <w:proofErr w:type="spellStart"/>
            <w:r>
              <w:rPr>
                <w:rFonts w:ascii="仿宋" w:eastAsia="仿宋" w:hAnsi="仿宋" w:cs="仿宋" w:hint="eastAsia"/>
                <w:kern w:val="0"/>
                <w:sz w:val="21"/>
                <w:szCs w:val="21"/>
              </w:rPr>
              <w:t>mAh</w:t>
            </w:r>
            <w:proofErr w:type="spell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全能变频充电站：输出通道：直流充电输出42-59.92V/4200W；交流输出230V/1500W，可选配2500W；电池充满时间：9 -12分钟充满一块电池；油箱容量：≥20 L；发动机最大功率：≥6000W；</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20、环境适应性（耐候性）：在温度60℃和相对湿度95%环境条件下，进行4h的耐</w:t>
            </w:r>
            <w:proofErr w:type="gramStart"/>
            <w:r>
              <w:rPr>
                <w:rFonts w:ascii="仿宋" w:eastAsia="仿宋" w:hAnsi="仿宋" w:cs="仿宋" w:hint="eastAsia"/>
                <w:kern w:val="0"/>
                <w:sz w:val="21"/>
                <w:szCs w:val="21"/>
              </w:rPr>
              <w:t>候试验</w:t>
            </w:r>
            <w:proofErr w:type="gramEnd"/>
            <w:r>
              <w:rPr>
                <w:rFonts w:ascii="仿宋" w:eastAsia="仿宋" w:hAnsi="仿宋" w:cs="仿宋" w:hint="eastAsia"/>
                <w:kern w:val="0"/>
                <w:sz w:val="21"/>
                <w:szCs w:val="21"/>
              </w:rPr>
              <w:t>后，应能正常作业；（提供具有CMA或CNAS标志的检测报告复印件）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21、飞行信息存储系统：应配备飞行信息存储系统，飞行数据应进行加密存储，实时记录并保存飞行作业情况，存储系统的内容至少应包括：植保无人飞机身份信息、位置坐标、飞行速度、飞行高度；（提供具有CMA或CNAS标志的检测报告复印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22、失效保护：对通讯链路中断、燃料（电量）不足等情形应具有报警和失效保护功能；（提供具有CMA或CNAS标志的检测报告复印件）</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台</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6</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kern w:val="0"/>
                <w:sz w:val="21"/>
                <w:szCs w:val="21"/>
              </w:rPr>
              <w:t>快速膨袋</w:t>
            </w:r>
            <w:proofErr w:type="gramEnd"/>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1、由透水性材料制成的外层袋，以及装在袋内的膨胀剂构成；防汛快速吸水膨胀袋膨胀速度2-3分钟达到最大膨胀体积，可达原重量和体积的80-100倍；</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2、尺寸：≥600(长)×400(宽)×8(高)mm；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3、吸水前重量：≥0.34Kg；吸水后重量：≥19Kg；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耐压性能：≥150Kg重物，5min试样无破损； </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4、使用环境：淡水酸碱环境8&gt;PH&gt;4；</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100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kern w:val="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7</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编织袋</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1、符合国家标准，GB/T8946-1998，尺寸：≥85*50cm；载重量：≥40Kg；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2、编织紧密，切口整齐，拉力强的特点；</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500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kern w:val="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8</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沙包沙袋</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1、材质：帆布，抽绳封口防汛专用沙袋；</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2、尺寸：≥30*70cm；装沙重量：≥20Kg；</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500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kern w:val="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9</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手套（防割）</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1、符合GB 24541-2009标准；</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2、采用防割材料制成，具有非常优异的防割耐磨性能；三级防割手套有弹性，防滑耐磨损，防静电；</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20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双</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10</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手套（橡胶）</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丁腈材料制成，耐酸腐，抗油污，优良拉伸性能；</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20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双</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11</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防毒面具（全面罩)</w:t>
            </w:r>
          </w:p>
        </w:tc>
        <w:tc>
          <w:tcPr>
            <w:tcW w:w="4677" w:type="dxa"/>
            <w:tcBorders>
              <w:top w:val="single" w:sz="4" w:space="0" w:color="auto"/>
              <w:left w:val="single" w:sz="4" w:space="0" w:color="auto"/>
              <w:bottom w:val="single" w:sz="4" w:space="0" w:color="auto"/>
              <w:right w:val="single" w:sz="4" w:space="0" w:color="auto"/>
            </w:tcBorders>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1、面罩材质：符合GB2890-2009（呼吸防护 自吸过滤式防毒面具）技术要求；</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2、面罩应与面部紧密贴合，无明显压痛感，面罩的固定系统能根据佩戴者的需要调节；</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3、面罩阻燃性：续燃时间为0s；（提供第三方检测报告复印件并加盖供应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4、面罩呼气阀气密性：≤224Pa；（提供第三方检测报告复印件并加盖供应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5、面罩泄漏率：≤0.03%；（提供第三方检测报告复印件并加盖供应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6、面罩视野：总视野：≥92%，双目视野：≥74%；下方视野：≥40°；（提供第三方检测报告复印件并加盖供应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7、面罩的吸气阻力：≤23Pa；面罩的呼气阀阻力：≤41Pa；（提供第三方检测报告复印件并加盖供应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8、面罩观察眼窗：镜片透光率：≥90%；</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9、面罩与过滤件的结合强度：≥250N，无明显破坏； </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10、面罩头带强度：≥150N，10s未破断；</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color w:val="00000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12</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滤毒罐</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1、能有效过滤有毒气体和非油性颗粒物，能与防毒面具保持高度气密性；</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2、可防护有机蒸汽、无机气体、酸气、二氧化硫、氨气、一氧化氮、汞蒸汽、一氧化碳和粉尘颗粒物；</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3、可与</w:t>
            </w:r>
            <w:proofErr w:type="gramStart"/>
            <w:r>
              <w:rPr>
                <w:rFonts w:ascii="仿宋" w:eastAsia="仿宋" w:hAnsi="仿宋" w:cs="仿宋" w:hint="eastAsia"/>
                <w:kern w:val="0"/>
                <w:sz w:val="21"/>
                <w:szCs w:val="21"/>
              </w:rPr>
              <w:t>各类全面罩</w:t>
            </w:r>
            <w:proofErr w:type="gramEnd"/>
            <w:r>
              <w:rPr>
                <w:rFonts w:ascii="仿宋" w:eastAsia="仿宋" w:hAnsi="仿宋" w:cs="仿宋" w:hint="eastAsia"/>
                <w:kern w:val="0"/>
                <w:sz w:val="21"/>
                <w:szCs w:val="21"/>
              </w:rPr>
              <w:t>配套使用</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50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color w:val="00000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13</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反光雨衣</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1、材质：300D牛津布+网眼布；</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2、结构：上衣、裤子；</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3、功能：防雨、警示 ；</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4、特点：有高亮反光条、荧光绿、荧光黄2种颜色；</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20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套</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14</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安全帽</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1、符合GB2811-2019标准，ABS材质；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2、双耳带，旋转调节，缓冲减震；</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3、具有良好的抗冲击、阻燃性能；</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4、可以与插销耳罩配合使用、可以与面</w:t>
            </w:r>
            <w:proofErr w:type="gramStart"/>
            <w:r>
              <w:rPr>
                <w:rFonts w:ascii="仿宋" w:eastAsia="仿宋" w:hAnsi="仿宋" w:cs="仿宋" w:hint="eastAsia"/>
                <w:kern w:val="0"/>
                <w:sz w:val="21"/>
                <w:szCs w:val="21"/>
              </w:rPr>
              <w:t>屏配合</w:t>
            </w:r>
            <w:proofErr w:type="gramEnd"/>
            <w:r>
              <w:rPr>
                <w:rFonts w:ascii="仿宋" w:eastAsia="仿宋" w:hAnsi="仿宋" w:cs="仿宋" w:hint="eastAsia"/>
                <w:kern w:val="0"/>
                <w:sz w:val="21"/>
                <w:szCs w:val="21"/>
              </w:rPr>
              <w:t>使用；</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50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color w:val="00000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15</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空气呼吸器</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1、满足GB/T 16556-2007《自给开路式压缩空气呼吸器》及《特种劳动防护用品安全标志产品检测检验规范》；</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2、整体质量：带面罩并充满压缩空气待用的空气呼吸器的整机质量应≤18kg；</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3、连接一般要求：可拆卸连接件在拆卸后易于手工连接和紧固，密封件无脱落和移位；</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4、连接件：连接管的扭曲不影响连接件的安装或空呼的性能，连接件的结构能防止气源的意外中断；</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5、全面罩、供气阀和呼吸软管结合强度：呼吸软管与全面罩接头、供气阀之间，或者全面罩接头与供气阀之间的结合强度应≥250N；</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6、供气系统与全面罩的连接：全面罩接头的结合强度≥500N；</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7、高压、中压和低压连接件的互换性：高压、中压和低压连接件不可以互换；</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8、面罩一般要求：面罩遮盖佩带者的眼睛、鼻子和嘴。面罩密合框与人面部轮廓紧密贴合，无明显压痛感；面罩固定系统有足够的强度和弹性，并能根据需要调节；</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9、面罩的漏气系数：面罩漏气系数应≤0.0015%；</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10、面罩的视野：总视野保留率≥77%，双目视野保留率≥66%，下方视野≥45°；（提供第三方检测报告复印件并加盖供应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11、面罩镜片抗冲击性：面罩镜片应具有一定的抗冲击、抗破裂能力，应能承受速度≥44.2 m/s、直径为3 mm 的钢球冲击；</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12、面罩镜片的透光率：面罩镜片的透光率应≥85 %；</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13、面罩装配气密性：釆用水下气密检查法时，面罩各结合部位不得出现气泡；</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14、面罩的二氧化碳含量：面罩二氧化碳含量应≤1%；</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15、背具：符合人体工程学原理，</w:t>
            </w:r>
            <w:proofErr w:type="gramStart"/>
            <w:r>
              <w:rPr>
                <w:rFonts w:ascii="仿宋" w:eastAsia="仿宋" w:hAnsi="仿宋" w:cs="仿宋" w:hint="eastAsia"/>
                <w:kern w:val="0"/>
                <w:sz w:val="21"/>
                <w:szCs w:val="21"/>
              </w:rPr>
              <w:t>背具无</w:t>
            </w:r>
            <w:proofErr w:type="gramEnd"/>
            <w:r>
              <w:rPr>
                <w:rFonts w:ascii="仿宋" w:eastAsia="仿宋" w:hAnsi="仿宋" w:cs="仿宋" w:hint="eastAsia"/>
                <w:kern w:val="0"/>
                <w:sz w:val="21"/>
                <w:szCs w:val="21"/>
              </w:rPr>
              <w:t>滑动、移位，仍能使空气呼吸器牢固地背负在佩带者的身上；</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16、低温条件下的呼吸阻力：空气呼吸器面罩呼吸腔体内应保持正压，试验期间呼气阻力应≤1Kpa；</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17、高温条件下的呼吸阻力：空气呼吸器面罩呼吸腔体内应保持正压，试验期间呼气阻力应≤1Kpa；</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18、抗微粒性能：能过滤压缩空气中的微粒；</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19、气瓶：钢质气瓶应符合规定；</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20、气瓶阀：能防止压缩空气中可能含有的微粒堵塞和传动，开启后不会被无意关闭；</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21、减压器一般要求：有减压器，密封措施得当，有设置卸压阀；</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22、减压器性能：减压器卸压阀启动后，吸气阻力和呼气阻力应≤2.5 </w:t>
            </w:r>
            <w:proofErr w:type="spellStart"/>
            <w:r>
              <w:rPr>
                <w:rFonts w:ascii="仿宋" w:eastAsia="仿宋" w:hAnsi="仿宋" w:cs="仿宋" w:hint="eastAsia"/>
                <w:kern w:val="0"/>
                <w:sz w:val="21"/>
                <w:szCs w:val="21"/>
              </w:rPr>
              <w:t>kPa</w:t>
            </w:r>
            <w:proofErr w:type="spell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23、压力表及其连接管一般要求：</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23.1、压力表符合GB/T1226</w:t>
            </w:r>
            <w:proofErr w:type="gramStart"/>
            <w:r>
              <w:rPr>
                <w:rFonts w:ascii="仿宋" w:eastAsia="仿宋" w:hAnsi="仿宋" w:cs="仿宋" w:hint="eastAsia"/>
                <w:kern w:val="0"/>
                <w:sz w:val="21"/>
                <w:szCs w:val="21"/>
              </w:rPr>
              <w:t>规</w:t>
            </w:r>
            <w:proofErr w:type="gramEnd"/>
            <w:r>
              <w:rPr>
                <w:rFonts w:ascii="仿宋" w:eastAsia="仿宋" w:hAnsi="仿宋" w:cs="仿宋" w:hint="eastAsia"/>
                <w:kern w:val="0"/>
                <w:sz w:val="21"/>
                <w:szCs w:val="21"/>
              </w:rPr>
              <w:t xml:space="preserve"> 定，外壳装橡胶防护套。压力表能读出气瓶中的压力；</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23.2、压力表的位置能使佩带者方便地读出压力值；</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23.3、压力表的管线足够结实；</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 xml:space="preserve">23.4、当从空气呼吸器上拆除压力表和连接管后，在20 </w:t>
            </w:r>
            <w:proofErr w:type="spellStart"/>
            <w:r>
              <w:rPr>
                <w:rFonts w:ascii="仿宋" w:eastAsia="仿宋" w:hAnsi="仿宋" w:cs="仿宋" w:hint="eastAsia"/>
                <w:kern w:val="0"/>
                <w:sz w:val="21"/>
                <w:szCs w:val="21"/>
              </w:rPr>
              <w:t>MPa</w:t>
            </w:r>
            <w:proofErr w:type="spellEnd"/>
            <w:r>
              <w:rPr>
                <w:rFonts w:ascii="仿宋" w:eastAsia="仿宋" w:hAnsi="仿宋" w:cs="仿宋" w:hint="eastAsia"/>
                <w:kern w:val="0"/>
                <w:sz w:val="21"/>
                <w:szCs w:val="21"/>
              </w:rPr>
              <w:t>的 压力下泄露气流量≤25L/min；</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24、指针式压力表：压力表应配备爆破片，以保护使用者免受伤害。压力表视窗 应釆用在破裂时不产生碎片 的材料制成；</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25、供气阀：供气阀有自动正压机构；</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26、吸气阻力≤500Pa，呼气阻力≤600Pa；</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27、静态压力：平衡条件下，面具</w:t>
            </w:r>
            <w:proofErr w:type="gramStart"/>
            <w:r>
              <w:rPr>
                <w:rFonts w:ascii="仿宋" w:eastAsia="仿宋" w:hAnsi="仿宋" w:cs="仿宋" w:hint="eastAsia"/>
                <w:kern w:val="0"/>
                <w:sz w:val="21"/>
                <w:szCs w:val="21"/>
              </w:rPr>
              <w:t>腔</w:t>
            </w:r>
            <w:proofErr w:type="gramEnd"/>
            <w:r>
              <w:rPr>
                <w:rFonts w:ascii="仿宋" w:eastAsia="仿宋" w:hAnsi="仿宋" w:cs="仿宋" w:hint="eastAsia"/>
                <w:kern w:val="0"/>
                <w:sz w:val="21"/>
                <w:szCs w:val="21"/>
              </w:rPr>
              <w:t>体内的静态压力≤500Pa；</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28、低压气密性：在压力稳定后，压力变化在1 min内≤30 Pa；</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29、高压气密性：压力变化在1 min内应≤2MPa；</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30、标识：产品上应有产品名称、产品型号或标记、生产日期、制造商名称、地址；</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kern w:val="0"/>
                <w:sz w:val="21"/>
                <w:szCs w:val="21"/>
              </w:rPr>
              <w:t>套</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16</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反光背心</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全树脂拉链反光衣，高亮反光，透气耐磨；</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20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件</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17</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铁铲（平头）</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1、木柄：</w:t>
            </w:r>
            <w:proofErr w:type="gramStart"/>
            <w:r>
              <w:rPr>
                <w:rFonts w:ascii="仿宋" w:eastAsia="仿宋" w:hAnsi="仿宋" w:cs="仿宋" w:hint="eastAsia"/>
                <w:kern w:val="0"/>
                <w:sz w:val="21"/>
                <w:szCs w:val="21"/>
              </w:rPr>
              <w:t>桉</w:t>
            </w:r>
            <w:proofErr w:type="gramEnd"/>
            <w:r>
              <w:rPr>
                <w:rFonts w:ascii="仿宋" w:eastAsia="仿宋" w:hAnsi="仿宋" w:cs="仿宋" w:hint="eastAsia"/>
                <w:kern w:val="0"/>
                <w:sz w:val="21"/>
                <w:szCs w:val="21"/>
              </w:rPr>
              <w:t>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2、锹头：道硅钢（平头）；</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color w:val="00000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color w:val="000000"/>
                <w:sz w:val="21"/>
                <w:szCs w:val="21"/>
              </w:rPr>
              <w:t>18</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color w:val="000000"/>
                <w:sz w:val="21"/>
                <w:szCs w:val="21"/>
              </w:rPr>
            </w:pPr>
            <w:r>
              <w:rPr>
                <w:rFonts w:ascii="仿宋" w:eastAsia="仿宋" w:hAnsi="仿宋" w:cs="仿宋" w:hint="eastAsia"/>
                <w:color w:val="000000"/>
                <w:sz w:val="21"/>
                <w:szCs w:val="21"/>
              </w:rPr>
              <w:t>铁铲（尖头）</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1、木柄：</w:t>
            </w:r>
            <w:proofErr w:type="gramStart"/>
            <w:r>
              <w:rPr>
                <w:rFonts w:ascii="仿宋" w:eastAsia="仿宋" w:hAnsi="仿宋" w:cs="仿宋" w:hint="eastAsia"/>
                <w:kern w:val="0"/>
                <w:sz w:val="21"/>
                <w:szCs w:val="21"/>
              </w:rPr>
              <w:t>桉</w:t>
            </w:r>
            <w:proofErr w:type="gramEnd"/>
            <w:r>
              <w:rPr>
                <w:rFonts w:ascii="仿宋" w:eastAsia="仿宋" w:hAnsi="仿宋" w:cs="仿宋" w:hint="eastAsia"/>
                <w:kern w:val="0"/>
                <w:sz w:val="21"/>
                <w:szCs w:val="21"/>
              </w:rPr>
              <w:t>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2、锹头：道硅钢（尖头）；</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r>
              <w:rPr>
                <w:rFonts w:ascii="仿宋" w:eastAsia="仿宋" w:hAnsi="仿宋" w:cs="仿宋" w:hint="eastAsia"/>
                <w:color w:val="000000"/>
                <w:sz w:val="21"/>
                <w:szCs w:val="21"/>
              </w:rPr>
              <w:t>10</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kern w:val="0"/>
                <w:sz w:val="21"/>
                <w:szCs w:val="21"/>
              </w:rPr>
            </w:pPr>
            <w:proofErr w:type="gramStart"/>
            <w:r>
              <w:rPr>
                <w:rFonts w:ascii="仿宋" w:eastAsia="仿宋" w:hAnsi="仿宋" w:cs="仿宋" w:hint="eastAsia"/>
                <w:color w:val="000000"/>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kern w:val="0"/>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19</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应急发电机（含照明灯）</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1、符合GB/T15211-2013安全防范报警设备环境适应性要求和试验方法；符合GB/T16796-2009安全防范报警设备安全要求和试验方法(参照)；</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四个500W高效节能灯头组成，可根据现场需要将每个灯头单独做上下、左右大角度调节旋转实现360°全方位照明；也可将灯头在灯盘上均布向四个不同方向照明，如需四个灯头向同一方向照明，则可按所需照度和方位将灯盘整体向开口方向在250°内翻转及以气缸为轴心向左右进行360°旋转；整体照明远近兼顾，照明亮度高、范围大；</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3、全方位自动泛光工作灯应能通过无线遥控器或控制面板手动控制升降杆的升降及照明系统的开关。无线遥控器的遥控距离应大于等于65m；（提供第三方检测报告复印件并加盖供应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w:t>
            </w:r>
            <w:proofErr w:type="gramStart"/>
            <w:r>
              <w:rPr>
                <w:rFonts w:ascii="仿宋" w:eastAsia="仿宋" w:hAnsi="仿宋" w:cs="仿宋" w:hint="eastAsia"/>
                <w:kern w:val="0"/>
                <w:sz w:val="21"/>
                <w:szCs w:val="21"/>
              </w:rPr>
              <w:t>降杆升到</w:t>
            </w:r>
            <w:proofErr w:type="gramEnd"/>
            <w:r>
              <w:rPr>
                <w:rFonts w:ascii="仿宋" w:eastAsia="仿宋" w:hAnsi="仿宋" w:cs="仿宋" w:hint="eastAsia"/>
                <w:kern w:val="0"/>
                <w:sz w:val="21"/>
                <w:szCs w:val="21"/>
              </w:rPr>
              <w:t>最大高度时，照明系统距地面应大于等于5m；</w:t>
            </w:r>
            <w:proofErr w:type="gramStart"/>
            <w:r>
              <w:rPr>
                <w:rFonts w:ascii="仿宋" w:eastAsia="仿宋" w:hAnsi="仿宋" w:cs="仿宋" w:hint="eastAsia"/>
                <w:kern w:val="0"/>
                <w:sz w:val="21"/>
                <w:szCs w:val="21"/>
              </w:rPr>
              <w:t>降杆从</w:t>
            </w:r>
            <w:proofErr w:type="gramEnd"/>
            <w:r>
              <w:rPr>
                <w:rFonts w:ascii="仿宋" w:eastAsia="仿宋" w:hAnsi="仿宋" w:cs="仿宋" w:hint="eastAsia"/>
                <w:kern w:val="0"/>
                <w:sz w:val="21"/>
                <w:szCs w:val="21"/>
              </w:rPr>
              <w:t>最大高度下降到最小高度应小于等于38s；（提供第三方检测报告复印件并加盖供应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5、泄漏电流实验：起防电击作用的电气绝缘应有良好的性能,连续对地泄漏电流和外壳泄漏电流应小于等于0.1mA；（提供第三方检测报告复印件并加盖供应</w:t>
            </w:r>
            <w:proofErr w:type="gramStart"/>
            <w:r>
              <w:rPr>
                <w:rFonts w:ascii="仿宋" w:eastAsia="仿宋" w:hAnsi="仿宋" w:cs="仿宋" w:hint="eastAsia"/>
                <w:kern w:val="0"/>
                <w:sz w:val="21"/>
                <w:szCs w:val="21"/>
              </w:rPr>
              <w:t>商鲜章</w:t>
            </w:r>
            <w:proofErr w:type="gramEnd"/>
            <w:r>
              <w:rPr>
                <w:rFonts w:ascii="仿宋" w:eastAsia="仿宋" w:hAnsi="仿宋" w:cs="仿宋" w:hint="eastAsia"/>
                <w:kern w:val="0"/>
                <w:sz w:val="21"/>
                <w:szCs w:val="21"/>
              </w:rPr>
              <w:t>）</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6、选用3节伸缩气缸作为升降调节方式，最大升起高度为4.5；上下转动灯头可调节光束照射角度，灯光覆盖半径达到45-65米；</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7、可直接使用发电机组供电，也可接通220V市电长时间照明；采用发电机组供电一次注满燃油连续工作时间可达13小时；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8、灯盘、气缸和发电机组为整体结构，发电机组底部装有带刹车装置万向轮，可在坑洼不平的路面及铁轨上运行，也可加铁轨轮；</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9、工作电压：AC220V/50HZ；</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灯头功率：4*500W；</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灯头光通量：4*15000Lm；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发电机类型：4冲程单相风冷汽油发电机；</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最大功率：2.2KW；</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额定功率：2KW；</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套</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20</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测距仪（测距望远镜）</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1、量程：≥1500米</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2、精度：±0.5m</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3功能：单次测量；连续测量；一点测高；两点测高；水平距离测量；旗杆锁定；高尔夫弹道补差；测角度；测速度；角度开关；空间任意两点测距；</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4、外置显示屏；</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台</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21</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防爆手电筒</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w:t>
            </w:r>
            <w:proofErr w:type="gramStart"/>
            <w:r>
              <w:rPr>
                <w:rFonts w:ascii="仿宋" w:eastAsia="仿宋" w:hAnsi="仿宋" w:cs="仿宋" w:hint="eastAsia"/>
                <w:kern w:val="0"/>
                <w:sz w:val="21"/>
                <w:szCs w:val="21"/>
              </w:rPr>
              <w:t>本安型防爆</w:t>
            </w:r>
            <w:proofErr w:type="gramEnd"/>
            <w:r>
              <w:rPr>
                <w:rFonts w:ascii="仿宋" w:eastAsia="仿宋" w:hAnsi="仿宋" w:cs="仿宋" w:hint="eastAsia"/>
                <w:kern w:val="0"/>
                <w:sz w:val="21"/>
                <w:szCs w:val="21"/>
              </w:rPr>
              <w:t>结构设计，产品符合GB3836.1-2010、GB3836.4-2010国家标准，可在各种易燃易爆IIC类T1-T6组1区、2区场所及恶劣环境条件下稳定工作；</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2、光源采用大功率高亮度进口白光LED，光效高、使用寿命长达10万小时；可视距离达5000米；</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3、灯具内部电路采用单片机设计，具有过充、过流、过压和短路保护功能；</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4、具有强光弱光可调节及闪烁式的低电压警告功能，通过按压开关可以切换强弱光，开关寿命50000次以上；</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5、外壳采用优质合金材料，重量轻，散热性能和抗冲击能力强，表面经深度防滑处理，轻盈美观，具有优异的防腐及防护性能，外壳防护等级符合GB/T4207-2007的标准要求；</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6、产品具有优异的绝缘性能及耐电压性能，能承受高达500V的耐电压测试；</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7、配</w:t>
            </w:r>
            <w:r w:rsidR="005A29B1">
              <w:rPr>
                <w:rFonts w:ascii="仿宋" w:eastAsia="仿宋" w:hAnsi="仿宋" w:cs="仿宋" w:hint="eastAsia"/>
                <w:kern w:val="0"/>
                <w:sz w:val="21"/>
                <w:szCs w:val="21"/>
              </w:rPr>
              <w:t>有可方便安装在消防帽盔和安全帽及救援头盔上的安装支架，可任意调节</w:t>
            </w:r>
            <w:r>
              <w:rPr>
                <w:rFonts w:ascii="仿宋" w:eastAsia="仿宋" w:hAnsi="仿宋" w:cs="仿宋" w:hint="eastAsia"/>
                <w:kern w:val="0"/>
                <w:sz w:val="21"/>
                <w:szCs w:val="21"/>
              </w:rPr>
              <w:t>照射方向，操作简单方便，完全解放双手作业，提高工作效率；</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8、人性化的电量指示和低电压警示功能设计，可随时查询电池电量；电量只剩15%，</w:t>
            </w:r>
            <w:proofErr w:type="gramStart"/>
            <w:r>
              <w:rPr>
                <w:rFonts w:ascii="仿宋" w:eastAsia="仿宋" w:hAnsi="仿宋" w:cs="仿宋" w:hint="eastAsia"/>
                <w:kern w:val="0"/>
                <w:sz w:val="21"/>
                <w:szCs w:val="21"/>
              </w:rPr>
              <w:t>灯光爆闪15次</w:t>
            </w:r>
            <w:proofErr w:type="gramEnd"/>
            <w:r>
              <w:rPr>
                <w:rFonts w:ascii="仿宋" w:eastAsia="仿宋" w:hAnsi="仿宋" w:cs="仿宋" w:hint="eastAsia"/>
                <w:kern w:val="0"/>
                <w:sz w:val="21"/>
                <w:szCs w:val="21"/>
              </w:rPr>
              <w:t>后强光可以用15分钟，工作光可用30分钟，提示您进行充电；</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9、独特的尾部红色警示方位灯设计，可作信号传递、方位指示、警示功能使用；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10、具有优良在恶劣环境适应能力，能在-25℃-55℃范围内正常工作；</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11、高容量锂电池，容量大、寿命长、自放电率底，经济环保，充电器采用插头交直流转换器分离式结构；</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5</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proofErr w:type="gramStart"/>
            <w:r>
              <w:rPr>
                <w:rFonts w:ascii="仿宋" w:eastAsia="仿宋" w:hAnsi="仿宋" w:cs="仿宋" w:hint="eastAsia"/>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22</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感应式头灯</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1、光源采用固态免维护LED光源,光效高,寿命长达10万小时；</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2、电池采用高能聚合物锂电池,安全、环保无污染；</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3、具有聚光、泛光两种光源,通过按压按钮可进行自由转换；</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4、人性化的头带设计,头带柔软,弹性好,长短可调;灯头照射角度可调节,可根据现场工作需要实现光线定位；</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5、人性化的警示</w:t>
            </w:r>
            <w:proofErr w:type="gramStart"/>
            <w:r>
              <w:rPr>
                <w:rFonts w:ascii="仿宋" w:eastAsia="仿宋" w:hAnsi="仿宋" w:cs="仿宋" w:hint="eastAsia"/>
                <w:kern w:val="0"/>
                <w:sz w:val="21"/>
                <w:szCs w:val="21"/>
              </w:rPr>
              <w:t>灯设计</w:t>
            </w:r>
            <w:proofErr w:type="gramEnd"/>
            <w:r>
              <w:rPr>
                <w:rFonts w:ascii="仿宋" w:eastAsia="仿宋" w:hAnsi="仿宋" w:cs="仿宋" w:hint="eastAsia"/>
                <w:kern w:val="0"/>
                <w:sz w:val="21"/>
                <w:szCs w:val="21"/>
              </w:rPr>
              <w:t>,当作业中遇到紧急情况时,按压开关转换到绿色的辅灯发出求救信号,确保安全；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w:t>
            </w:r>
            <w:proofErr w:type="gramStart"/>
            <w:r>
              <w:rPr>
                <w:rFonts w:ascii="仿宋" w:eastAsia="仿宋" w:hAnsi="仿宋" w:cs="仿宋" w:hint="eastAsia"/>
                <w:kern w:val="0"/>
                <w:sz w:val="21"/>
                <w:szCs w:val="21"/>
              </w:rPr>
              <w:t>外亮采用</w:t>
            </w:r>
            <w:proofErr w:type="gramEnd"/>
            <w:r>
              <w:rPr>
                <w:rFonts w:ascii="仿宋" w:eastAsia="仿宋" w:hAnsi="仿宋" w:cs="仿宋" w:hint="eastAsia"/>
                <w:kern w:val="0"/>
                <w:sz w:val="21"/>
                <w:szCs w:val="21"/>
              </w:rPr>
              <w:t>进口防弹胶,抗强力冲击,防水、防尘,绝绿、耐蚀性能好,可在各种恶劣环境下安全可靠使用；</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7、5V</w:t>
            </w:r>
            <w:proofErr w:type="gramStart"/>
            <w:r>
              <w:rPr>
                <w:rFonts w:ascii="仿宋" w:eastAsia="仿宋" w:hAnsi="仿宋" w:cs="仿宋" w:hint="eastAsia"/>
                <w:kern w:val="0"/>
                <w:sz w:val="21"/>
                <w:szCs w:val="21"/>
              </w:rPr>
              <w:t>安卓充电</w:t>
            </w:r>
            <w:proofErr w:type="gramEnd"/>
            <w:r>
              <w:rPr>
                <w:rFonts w:ascii="仿宋" w:eastAsia="仿宋" w:hAnsi="仿宋" w:cs="仿宋" w:hint="eastAsia"/>
                <w:kern w:val="0"/>
                <w:sz w:val="21"/>
                <w:szCs w:val="21"/>
              </w:rPr>
              <w:t>口,与手机可共用充电器,方便快捷；</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8、冷白、暖白两种不同色温的光源,用户可根据实际需要进行选择；</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5</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proofErr w:type="gramStart"/>
            <w:r>
              <w:rPr>
                <w:rFonts w:ascii="仿宋" w:eastAsia="仿宋" w:hAnsi="仿宋" w:cs="仿宋" w:hint="eastAsia"/>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23</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手持喊话器</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1、手持喊话扩音器，ABS材质，可折叠手柄；</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2、支持录音、音量调节、循环播放；</w:t>
            </w:r>
            <w:r>
              <w:rPr>
                <w:rFonts w:ascii="仿宋" w:eastAsia="仿宋" w:hAnsi="仿宋" w:cs="仿宋" w:hint="eastAsia"/>
                <w:kern w:val="0"/>
                <w:sz w:val="21"/>
                <w:szCs w:val="21"/>
              </w:rPr>
              <w:br/>
              <w:t>3、工作电压DC3.7V，电池容量≥3000毫安；</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5</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proofErr w:type="gramStart"/>
            <w:r>
              <w:rPr>
                <w:rFonts w:ascii="仿宋" w:eastAsia="仿宋" w:hAnsi="仿宋" w:cs="仿宋" w:hint="eastAsia"/>
                <w:sz w:val="21"/>
                <w:szCs w:val="21"/>
              </w:rPr>
              <w:t>个</w:t>
            </w:r>
            <w:proofErr w:type="gramEnd"/>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24</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液压搬运车</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载重（静态）：≥2吨；</w:t>
            </w:r>
            <w:proofErr w:type="gramStart"/>
            <w:r>
              <w:rPr>
                <w:rFonts w:ascii="仿宋" w:eastAsia="仿宋" w:hAnsi="仿宋" w:cs="仿宋" w:hint="eastAsia"/>
                <w:kern w:val="0"/>
                <w:sz w:val="21"/>
                <w:szCs w:val="21"/>
              </w:rPr>
              <w:t>货叉长度</w:t>
            </w:r>
            <w:proofErr w:type="gramEnd"/>
            <w:r>
              <w:rPr>
                <w:rFonts w:ascii="仿宋" w:eastAsia="仿宋" w:hAnsi="仿宋" w:cs="仿宋" w:hint="eastAsia"/>
                <w:kern w:val="0"/>
                <w:sz w:val="21"/>
                <w:szCs w:val="21"/>
              </w:rPr>
              <w:t>：1100-1200mm，</w:t>
            </w:r>
            <w:proofErr w:type="gramStart"/>
            <w:r>
              <w:rPr>
                <w:rFonts w:ascii="仿宋" w:eastAsia="仿宋" w:hAnsi="仿宋" w:cs="仿宋" w:hint="eastAsia"/>
                <w:kern w:val="0"/>
                <w:sz w:val="21"/>
                <w:szCs w:val="21"/>
              </w:rPr>
              <w:t>货叉宽度</w:t>
            </w:r>
            <w:proofErr w:type="gramEnd"/>
            <w:r>
              <w:rPr>
                <w:rFonts w:ascii="仿宋" w:eastAsia="仿宋" w:hAnsi="仿宋" w:cs="仿宋" w:hint="eastAsia"/>
                <w:kern w:val="0"/>
                <w:sz w:val="21"/>
                <w:szCs w:val="21"/>
              </w:rPr>
              <w:t>：550-685mm；</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台</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r w:rsidR="00EC1A52">
        <w:trPr>
          <w:trHeight w:val="90"/>
        </w:trPr>
        <w:tc>
          <w:tcPr>
            <w:tcW w:w="80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25</w:t>
            </w:r>
          </w:p>
        </w:tc>
        <w:tc>
          <w:tcPr>
            <w:tcW w:w="1315"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应急物资管理与调度系统</w:t>
            </w:r>
          </w:p>
        </w:tc>
        <w:tc>
          <w:tcPr>
            <w:tcW w:w="4677"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1、技术要求：系统的界面均采用B/S结构实现，便于系统的操作员管理员对系统的操作、维护与管理；</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2、应急物资管理模块：可以对应急物资的分类信息和详细信息进行管理，包含物资品牌、名称、图片、规格型号、库存数量、采购时间、操作视频讲解等；</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3、支持对应急物资的全部信息的增删查改，支持对物资列表批量导出，支持对全字段进行关键词检索；</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4、物资库存管理模块：支持对市、区县物资进行分区域管理，可进行不同仓库物资管理。</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5、物资调拨管理模块：物资调拨管理可以对物资进行调拨操作，支持物资调拨信息登记，支持调拨信息批量导出，支持对全字段进行关键词检索；</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6、维修记录模块：维修记录管理可以对所有仓库的产品的维修信息进行记录，支持维修记录信息批量导出，支持对全字段进行关键词检索；</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7、数据导出：支持对系统里物资进行批量表格导出。</w:t>
            </w:r>
          </w:p>
          <w:p w:rsidR="00EC1A52" w:rsidRDefault="00C62894">
            <w:pPr>
              <w:spacing w:line="350" w:lineRule="exact"/>
              <w:rPr>
                <w:rFonts w:ascii="仿宋" w:eastAsia="仿宋" w:hAnsi="仿宋" w:cs="仿宋"/>
                <w:kern w:val="0"/>
                <w:sz w:val="21"/>
                <w:szCs w:val="21"/>
              </w:rPr>
            </w:pPr>
            <w:r>
              <w:rPr>
                <w:rFonts w:ascii="仿宋" w:eastAsia="仿宋" w:hAnsi="仿宋" w:cs="仿宋" w:hint="eastAsia"/>
                <w:kern w:val="0"/>
                <w:sz w:val="21"/>
                <w:szCs w:val="21"/>
              </w:rPr>
              <w:t>8、系统设置模块：包含管理员设置和仓库点位设置，支持对仓库点位管理员进行增删查改操作，支持对仓库点位进行增删查改操作，支持批量导出管理员和点位列表，支持对全字段进行关键词检索；</w:t>
            </w:r>
          </w:p>
        </w:tc>
        <w:tc>
          <w:tcPr>
            <w:tcW w:w="851"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rsidR="00EC1A52" w:rsidRDefault="00C62894">
            <w:pPr>
              <w:spacing w:line="350" w:lineRule="exact"/>
              <w:jc w:val="center"/>
              <w:rPr>
                <w:rFonts w:ascii="仿宋" w:eastAsia="仿宋" w:hAnsi="仿宋" w:cs="仿宋"/>
                <w:sz w:val="21"/>
                <w:szCs w:val="21"/>
              </w:rPr>
            </w:pPr>
            <w:r>
              <w:rPr>
                <w:rFonts w:ascii="仿宋" w:eastAsia="仿宋" w:hAnsi="仿宋" w:cs="仿宋" w:hint="eastAsia"/>
                <w:sz w:val="21"/>
                <w:szCs w:val="21"/>
              </w:rPr>
              <w:t>套</w:t>
            </w:r>
          </w:p>
        </w:tc>
        <w:tc>
          <w:tcPr>
            <w:tcW w:w="890" w:type="dxa"/>
            <w:tcBorders>
              <w:top w:val="single" w:sz="4" w:space="0" w:color="auto"/>
              <w:left w:val="single" w:sz="4" w:space="0" w:color="auto"/>
              <w:bottom w:val="single" w:sz="4" w:space="0" w:color="auto"/>
              <w:right w:val="single" w:sz="4" w:space="0" w:color="auto"/>
            </w:tcBorders>
            <w:vAlign w:val="center"/>
          </w:tcPr>
          <w:p w:rsidR="00EC1A52" w:rsidRDefault="00EC1A52">
            <w:pPr>
              <w:spacing w:line="350" w:lineRule="exact"/>
              <w:jc w:val="center"/>
              <w:rPr>
                <w:rFonts w:ascii="仿宋" w:eastAsia="仿宋" w:hAnsi="仿宋" w:cs="仿宋"/>
                <w:sz w:val="21"/>
                <w:szCs w:val="21"/>
              </w:rPr>
            </w:pPr>
          </w:p>
        </w:tc>
      </w:tr>
    </w:tbl>
    <w:p w:rsidR="00EC1A52" w:rsidRDefault="00EC1A52">
      <w:pPr>
        <w:spacing w:line="350" w:lineRule="exact"/>
        <w:rPr>
          <w:rFonts w:ascii="Times New Roman" w:hAnsi="Times New Roman" w:cs="Times New Roman"/>
          <w:sz w:val="21"/>
          <w:szCs w:val="21"/>
        </w:rPr>
      </w:pPr>
    </w:p>
    <w:p w:rsidR="00EC1A52" w:rsidRDefault="00EC1A52">
      <w:pPr>
        <w:pStyle w:val="a0"/>
        <w:spacing w:line="578" w:lineRule="exact"/>
        <w:rPr>
          <w:rFonts w:ascii="Times New Roman" w:hAnsi="Times New Roman" w:cs="Times New Roman"/>
        </w:rPr>
        <w:sectPr w:rsidR="00EC1A52">
          <w:pgSz w:w="11906" w:h="16838"/>
          <w:pgMar w:top="1440" w:right="1800" w:bottom="1440" w:left="1800" w:header="851" w:footer="992" w:gutter="0"/>
          <w:cols w:space="425"/>
          <w:docGrid w:type="lines" w:linePitch="312"/>
        </w:sectPr>
      </w:pPr>
    </w:p>
    <w:p w:rsidR="00EC1A52" w:rsidRDefault="00C62894">
      <w:pPr>
        <w:pStyle w:val="a0"/>
        <w:spacing w:line="578" w:lineRule="exact"/>
        <w:rPr>
          <w:rFonts w:ascii="Times New Roman" w:hAnsi="Times New Roman" w:cs="Times New Roman"/>
          <w:b/>
          <w:bCs/>
          <w:sz w:val="32"/>
          <w:szCs w:val="32"/>
        </w:rPr>
      </w:pPr>
      <w:r>
        <w:rPr>
          <w:rFonts w:ascii="Times New Roman" w:hAnsi="Times New Roman" w:cs="Times New Roman"/>
          <w:b/>
          <w:bCs/>
          <w:sz w:val="32"/>
          <w:szCs w:val="32"/>
        </w:rPr>
        <w:t>商务要求</w:t>
      </w:r>
    </w:p>
    <w:p w:rsidR="00EC1A52" w:rsidRPr="00D80FB3" w:rsidRDefault="00C62894" w:rsidP="00D80FB3">
      <w:pPr>
        <w:pStyle w:val="a0"/>
        <w:spacing w:after="0" w:line="518" w:lineRule="exact"/>
        <w:rPr>
          <w:rFonts w:ascii="仿宋_GB2312" w:eastAsia="仿宋_GB2312" w:hAnsi="仿宋" w:cs="仿宋"/>
          <w:sz w:val="32"/>
          <w:szCs w:val="32"/>
        </w:rPr>
      </w:pPr>
      <w:r w:rsidRPr="00D80FB3">
        <w:rPr>
          <w:rFonts w:ascii="仿宋_GB2312" w:eastAsia="仿宋_GB2312" w:hAnsi="仿宋" w:cs="仿宋" w:hint="eastAsia"/>
          <w:sz w:val="32"/>
          <w:szCs w:val="32"/>
        </w:rPr>
        <w:t>（一）供货时间及地点</w:t>
      </w:r>
    </w:p>
    <w:p w:rsidR="00EC1A52" w:rsidRPr="00D80FB3" w:rsidRDefault="00C62894" w:rsidP="00D80FB3">
      <w:pPr>
        <w:spacing w:line="518" w:lineRule="exact"/>
        <w:ind w:firstLineChars="100" w:firstLine="320"/>
        <w:rPr>
          <w:rFonts w:ascii="仿宋_GB2312" w:eastAsia="仿宋_GB2312" w:hAnsi="仿宋" w:cs="仿宋"/>
          <w:sz w:val="32"/>
          <w:szCs w:val="32"/>
        </w:rPr>
      </w:pPr>
      <w:r w:rsidRPr="00D80FB3">
        <w:rPr>
          <w:rFonts w:ascii="仿宋_GB2312" w:eastAsia="仿宋_GB2312" w:hAnsi="仿宋" w:cs="仿宋" w:hint="eastAsia"/>
          <w:sz w:val="32"/>
          <w:szCs w:val="32"/>
        </w:rPr>
        <w:t>1、时间：合同签订后5个工作日内完成。</w:t>
      </w:r>
    </w:p>
    <w:p w:rsidR="00EC1A52" w:rsidRPr="00D80FB3" w:rsidRDefault="00C62894" w:rsidP="00D80FB3">
      <w:pPr>
        <w:spacing w:line="518" w:lineRule="exact"/>
        <w:ind w:firstLineChars="100" w:firstLine="320"/>
        <w:rPr>
          <w:rFonts w:ascii="仿宋_GB2312" w:eastAsia="仿宋_GB2312" w:hAnsi="仿宋" w:cs="仿宋"/>
          <w:sz w:val="32"/>
          <w:szCs w:val="32"/>
        </w:rPr>
      </w:pPr>
      <w:r w:rsidRPr="00D80FB3">
        <w:rPr>
          <w:rFonts w:ascii="仿宋_GB2312" w:eastAsia="仿宋_GB2312" w:hAnsi="仿宋" w:cs="仿宋" w:hint="eastAsia"/>
          <w:sz w:val="32"/>
          <w:szCs w:val="32"/>
        </w:rPr>
        <w:t>2、地点：采购人指定地点。</w:t>
      </w:r>
    </w:p>
    <w:p w:rsidR="00EC1A52" w:rsidRPr="00D80FB3" w:rsidRDefault="00C62894" w:rsidP="00D80FB3">
      <w:pPr>
        <w:pStyle w:val="a0"/>
        <w:spacing w:after="0" w:line="518" w:lineRule="exact"/>
        <w:rPr>
          <w:rFonts w:ascii="仿宋_GB2312" w:eastAsia="仿宋_GB2312" w:hAnsi="仿宋" w:cs="仿宋"/>
          <w:sz w:val="32"/>
          <w:szCs w:val="32"/>
        </w:rPr>
      </w:pPr>
      <w:r w:rsidRPr="00D80FB3">
        <w:rPr>
          <w:rFonts w:ascii="仿宋_GB2312" w:eastAsia="仿宋_GB2312" w:hAnsi="仿宋" w:cs="仿宋" w:hint="eastAsia"/>
          <w:sz w:val="32"/>
          <w:szCs w:val="32"/>
        </w:rPr>
        <w:t>（二）质量要求：</w:t>
      </w:r>
    </w:p>
    <w:p w:rsidR="00EC1A52" w:rsidRPr="00D80FB3" w:rsidRDefault="00C62894" w:rsidP="00D80FB3">
      <w:pPr>
        <w:spacing w:line="518" w:lineRule="exact"/>
        <w:ind w:firstLineChars="100" w:firstLine="320"/>
        <w:rPr>
          <w:rFonts w:ascii="仿宋_GB2312" w:eastAsia="仿宋_GB2312" w:hAnsi="仿宋" w:cs="仿宋"/>
          <w:sz w:val="32"/>
          <w:szCs w:val="32"/>
        </w:rPr>
      </w:pPr>
      <w:r w:rsidRPr="00D80FB3">
        <w:rPr>
          <w:rFonts w:ascii="仿宋_GB2312" w:eastAsia="仿宋_GB2312" w:hAnsi="仿宋" w:cs="仿宋" w:hint="eastAsia"/>
          <w:sz w:val="32"/>
          <w:szCs w:val="32"/>
        </w:rPr>
        <w:t>1、投标人所投货物必须是原装、全新、未经使用的产品，并且符合国家以及该产品的出厂标准。采购人有权要求成交供应商提供所投产品样品，完全满足比选文件技术参数要求后签订合同，因货物质量造成的损失全部</w:t>
      </w:r>
      <w:proofErr w:type="gramStart"/>
      <w:r w:rsidRPr="00D80FB3">
        <w:rPr>
          <w:rFonts w:ascii="仿宋_GB2312" w:eastAsia="仿宋_GB2312" w:hAnsi="仿宋" w:cs="仿宋" w:hint="eastAsia"/>
          <w:sz w:val="32"/>
          <w:szCs w:val="32"/>
        </w:rPr>
        <w:t>由成交</w:t>
      </w:r>
      <w:proofErr w:type="gramEnd"/>
      <w:r w:rsidRPr="00D80FB3">
        <w:rPr>
          <w:rFonts w:ascii="仿宋_GB2312" w:eastAsia="仿宋_GB2312" w:hAnsi="仿宋" w:cs="仿宋" w:hint="eastAsia"/>
          <w:sz w:val="32"/>
          <w:szCs w:val="32"/>
        </w:rPr>
        <w:t>供应商赔偿，并承担相应法律责任；造成严重后果的，将追究成交供应商和其负责人的法律责任（供应商须在响应文件中提供单独针对此项要求的承诺函，格式自拟）。</w:t>
      </w:r>
    </w:p>
    <w:p w:rsidR="00EC1A52" w:rsidRPr="00D80FB3" w:rsidRDefault="00C62894" w:rsidP="00D80FB3">
      <w:pPr>
        <w:spacing w:line="518" w:lineRule="exact"/>
        <w:ind w:firstLineChars="100" w:firstLine="320"/>
        <w:rPr>
          <w:rFonts w:ascii="仿宋_GB2312" w:eastAsia="仿宋_GB2312" w:hAnsi="仿宋" w:cs="仿宋"/>
          <w:sz w:val="32"/>
          <w:szCs w:val="32"/>
        </w:rPr>
      </w:pPr>
      <w:r w:rsidRPr="00D80FB3">
        <w:rPr>
          <w:rFonts w:ascii="仿宋_GB2312" w:eastAsia="仿宋_GB2312" w:hAnsi="仿宋" w:cs="仿宋" w:hint="eastAsia"/>
          <w:sz w:val="32"/>
          <w:szCs w:val="32"/>
        </w:rPr>
        <w:t>2、供应</w:t>
      </w:r>
      <w:proofErr w:type="gramStart"/>
      <w:r w:rsidRPr="00D80FB3">
        <w:rPr>
          <w:rFonts w:ascii="仿宋_GB2312" w:eastAsia="仿宋_GB2312" w:hAnsi="仿宋" w:cs="仿宋" w:hint="eastAsia"/>
          <w:sz w:val="32"/>
          <w:szCs w:val="32"/>
        </w:rPr>
        <w:t>商成交</w:t>
      </w:r>
      <w:proofErr w:type="gramEnd"/>
      <w:r w:rsidRPr="00D80FB3">
        <w:rPr>
          <w:rFonts w:ascii="仿宋_GB2312" w:eastAsia="仿宋_GB2312" w:hAnsi="仿宋" w:cs="仿宋" w:hint="eastAsia"/>
          <w:sz w:val="32"/>
          <w:szCs w:val="32"/>
        </w:rPr>
        <w:t>后3日内须提供PVC围油栏、防毒面具、空气呼吸器、应急发电机产品生产厂家针对本项目的授权书（供应商须在响应文件中提供单独针对此项要求的承诺函，格式自拟）</w:t>
      </w:r>
    </w:p>
    <w:p w:rsidR="00EC1A52" w:rsidRPr="00D80FB3" w:rsidRDefault="00C62894" w:rsidP="00D80FB3">
      <w:pPr>
        <w:pStyle w:val="a0"/>
        <w:spacing w:after="0" w:line="518" w:lineRule="exact"/>
        <w:rPr>
          <w:rFonts w:ascii="仿宋_GB2312" w:eastAsia="仿宋_GB2312" w:hAnsi="仿宋" w:cs="仿宋"/>
          <w:sz w:val="32"/>
          <w:szCs w:val="32"/>
        </w:rPr>
      </w:pPr>
      <w:r w:rsidRPr="00D80FB3">
        <w:rPr>
          <w:rFonts w:ascii="仿宋_GB2312" w:eastAsia="仿宋_GB2312" w:hAnsi="仿宋" w:cs="仿宋" w:hint="eastAsia"/>
          <w:sz w:val="32"/>
          <w:szCs w:val="32"/>
        </w:rPr>
        <w:t>（三）售后服务：</w:t>
      </w:r>
    </w:p>
    <w:p w:rsidR="00EC1A52" w:rsidRPr="00D80FB3" w:rsidRDefault="00C62894" w:rsidP="00D80FB3">
      <w:pPr>
        <w:spacing w:line="518" w:lineRule="exact"/>
        <w:ind w:firstLineChars="100" w:firstLine="320"/>
        <w:rPr>
          <w:rFonts w:ascii="仿宋_GB2312" w:eastAsia="仿宋_GB2312" w:hAnsi="仿宋" w:cs="仿宋"/>
          <w:sz w:val="32"/>
          <w:szCs w:val="32"/>
        </w:rPr>
      </w:pPr>
      <w:r w:rsidRPr="00D80FB3">
        <w:rPr>
          <w:rFonts w:ascii="仿宋_GB2312" w:eastAsia="仿宋_GB2312" w:hAnsi="仿宋" w:cs="仿宋" w:hint="eastAsia"/>
          <w:sz w:val="32"/>
          <w:szCs w:val="32"/>
        </w:rPr>
        <w:t>1、质保期：一年（验收合格之日起开始计算）。</w:t>
      </w:r>
    </w:p>
    <w:p w:rsidR="00EC1A52" w:rsidRPr="00D80FB3" w:rsidRDefault="00C62894" w:rsidP="00D80FB3">
      <w:pPr>
        <w:spacing w:line="518" w:lineRule="exact"/>
        <w:ind w:firstLineChars="100" w:firstLine="320"/>
        <w:rPr>
          <w:rFonts w:ascii="仿宋_GB2312" w:eastAsia="仿宋_GB2312" w:hAnsi="仿宋" w:cs="仿宋"/>
          <w:sz w:val="32"/>
          <w:szCs w:val="32"/>
        </w:rPr>
      </w:pPr>
      <w:r w:rsidRPr="00D80FB3">
        <w:rPr>
          <w:rFonts w:ascii="仿宋_GB2312" w:eastAsia="仿宋_GB2312" w:hAnsi="仿宋" w:cs="仿宋" w:hint="eastAsia"/>
          <w:sz w:val="32"/>
          <w:szCs w:val="32"/>
        </w:rPr>
        <w:t>2、售后服务：供应商保证在接到通知的30分钟内做出响应，6小时内到现场，并确保24小时内正常使用。</w:t>
      </w:r>
    </w:p>
    <w:p w:rsidR="00EC1A52" w:rsidRPr="00D80FB3" w:rsidRDefault="00C62894" w:rsidP="00D80FB3">
      <w:pPr>
        <w:pStyle w:val="a0"/>
        <w:spacing w:after="0" w:line="518" w:lineRule="exact"/>
        <w:rPr>
          <w:rFonts w:ascii="仿宋_GB2312" w:eastAsia="仿宋_GB2312" w:hAnsi="仿宋" w:cs="仿宋"/>
          <w:sz w:val="32"/>
          <w:szCs w:val="32"/>
        </w:rPr>
      </w:pPr>
      <w:r w:rsidRPr="00D80FB3">
        <w:rPr>
          <w:rFonts w:ascii="仿宋_GB2312" w:eastAsia="仿宋_GB2312" w:hAnsi="仿宋" w:cs="仿宋" w:hint="eastAsia"/>
          <w:sz w:val="32"/>
          <w:szCs w:val="32"/>
        </w:rPr>
        <w:t>（四）履约验收</w:t>
      </w:r>
    </w:p>
    <w:p w:rsidR="00EC1A52" w:rsidRPr="00D80FB3" w:rsidRDefault="00C62894" w:rsidP="00D80FB3">
      <w:pPr>
        <w:pStyle w:val="a0"/>
        <w:spacing w:after="0" w:line="518" w:lineRule="exact"/>
        <w:ind w:firstLineChars="100" w:firstLine="320"/>
        <w:rPr>
          <w:rFonts w:ascii="仿宋_GB2312" w:eastAsia="仿宋_GB2312" w:hAnsi="仿宋" w:cs="仿宋"/>
          <w:sz w:val="32"/>
          <w:szCs w:val="32"/>
        </w:rPr>
        <w:sectPr w:rsidR="00EC1A52" w:rsidRPr="00D80FB3">
          <w:pgSz w:w="11906" w:h="16838"/>
          <w:pgMar w:top="1440" w:right="1800" w:bottom="1440" w:left="1800" w:header="851" w:footer="992" w:gutter="0"/>
          <w:cols w:space="425"/>
          <w:docGrid w:type="lines" w:linePitch="312"/>
        </w:sectPr>
      </w:pPr>
      <w:r w:rsidRPr="00D80FB3">
        <w:rPr>
          <w:rFonts w:ascii="仿宋_GB2312" w:eastAsia="仿宋_GB2312" w:hAnsi="仿宋" w:cs="仿宋" w:hint="eastAsia"/>
          <w:sz w:val="32"/>
          <w:szCs w:val="32"/>
        </w:rPr>
        <w:t>由采购人组织验收，并按照《四川省政府采购项目需求论证和履约验收管理办法》（</w:t>
      </w:r>
      <w:proofErr w:type="gramStart"/>
      <w:r w:rsidRPr="00D80FB3">
        <w:rPr>
          <w:rFonts w:ascii="仿宋_GB2312" w:eastAsia="仿宋_GB2312" w:hAnsi="仿宋" w:cs="仿宋" w:hint="eastAsia"/>
          <w:sz w:val="32"/>
          <w:szCs w:val="32"/>
        </w:rPr>
        <w:t>川财采</w:t>
      </w:r>
      <w:proofErr w:type="gramEnd"/>
      <w:r w:rsidRPr="00D80FB3">
        <w:rPr>
          <w:rFonts w:ascii="仿宋_GB2312" w:eastAsia="仿宋_GB2312" w:hAnsi="仿宋" w:cs="仿宋" w:hint="eastAsia"/>
          <w:sz w:val="32"/>
          <w:szCs w:val="32"/>
        </w:rPr>
        <w:t>〔2015〕32号）以及主管部门的相关要求，依据采购文件、响应文件以及国家相关标准要求进行验收。</w:t>
      </w:r>
    </w:p>
    <w:p w:rsidR="00EC1A52" w:rsidRDefault="00C62894">
      <w:pPr>
        <w:pStyle w:val="4"/>
        <w:spacing w:line="578" w:lineRule="exact"/>
        <w:rPr>
          <w:rFonts w:ascii="Times New Roman" w:hAnsi="Times New Roman" w:cs="Times New Roman"/>
        </w:rPr>
      </w:pPr>
      <w:r>
        <w:rPr>
          <w:rFonts w:ascii="Times New Roman" w:hAnsi="Times New Roman" w:cs="Times New Roman"/>
        </w:rPr>
        <w:t>附件</w:t>
      </w:r>
      <w:r>
        <w:rPr>
          <w:rFonts w:ascii="Times New Roman" w:hAnsi="Times New Roman" w:cs="Times New Roman"/>
        </w:rPr>
        <w:t>4</w:t>
      </w:r>
      <w:r>
        <w:rPr>
          <w:rFonts w:ascii="Times New Roman" w:hAnsi="Times New Roman" w:cs="Times New Roman"/>
        </w:rPr>
        <w:t>、评分细则</w:t>
      </w:r>
    </w:p>
    <w:tbl>
      <w:tblPr>
        <w:tblStyle w:val="a9"/>
        <w:tblW w:w="0" w:type="auto"/>
        <w:tblLook w:val="04A0" w:firstRow="1" w:lastRow="0" w:firstColumn="1" w:lastColumn="0" w:noHBand="0" w:noVBand="1"/>
      </w:tblPr>
      <w:tblGrid>
        <w:gridCol w:w="988"/>
        <w:gridCol w:w="1193"/>
        <w:gridCol w:w="747"/>
        <w:gridCol w:w="4580"/>
        <w:gridCol w:w="788"/>
      </w:tblGrid>
      <w:tr w:rsidR="00EC1A52">
        <w:tc>
          <w:tcPr>
            <w:tcW w:w="988" w:type="dxa"/>
            <w:vAlign w:val="center"/>
          </w:tcPr>
          <w:p w:rsidR="00EC1A52" w:rsidRDefault="00C62894">
            <w:pPr>
              <w:spacing w:line="350" w:lineRule="exact"/>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193" w:type="dxa"/>
            <w:vAlign w:val="center"/>
          </w:tcPr>
          <w:p w:rsidR="00EC1A52" w:rsidRDefault="00C62894">
            <w:pPr>
              <w:spacing w:line="350" w:lineRule="exact"/>
              <w:jc w:val="center"/>
              <w:rPr>
                <w:rFonts w:ascii="Times New Roman" w:hAnsi="Times New Roman" w:cs="Times New Roman"/>
                <w:b/>
                <w:bCs/>
                <w:sz w:val="21"/>
                <w:szCs w:val="21"/>
              </w:rPr>
            </w:pPr>
            <w:r>
              <w:rPr>
                <w:rFonts w:ascii="Times New Roman" w:hAnsi="Times New Roman" w:cs="Times New Roman"/>
                <w:b/>
                <w:bCs/>
                <w:sz w:val="21"/>
                <w:szCs w:val="21"/>
              </w:rPr>
              <w:t>评分因素及权重</w:t>
            </w:r>
          </w:p>
        </w:tc>
        <w:tc>
          <w:tcPr>
            <w:tcW w:w="747" w:type="dxa"/>
            <w:vAlign w:val="center"/>
          </w:tcPr>
          <w:p w:rsidR="00EC1A52" w:rsidRDefault="00C62894">
            <w:pPr>
              <w:spacing w:line="350" w:lineRule="exact"/>
              <w:jc w:val="center"/>
              <w:rPr>
                <w:rFonts w:ascii="Times New Roman" w:hAnsi="Times New Roman" w:cs="Times New Roman"/>
                <w:b/>
                <w:bCs/>
                <w:sz w:val="21"/>
                <w:szCs w:val="21"/>
              </w:rPr>
            </w:pPr>
            <w:r>
              <w:rPr>
                <w:rFonts w:ascii="Times New Roman" w:hAnsi="Times New Roman" w:cs="Times New Roman"/>
                <w:b/>
                <w:bCs/>
                <w:sz w:val="21"/>
                <w:szCs w:val="21"/>
              </w:rPr>
              <w:t>分值</w:t>
            </w:r>
          </w:p>
        </w:tc>
        <w:tc>
          <w:tcPr>
            <w:tcW w:w="4580" w:type="dxa"/>
            <w:vAlign w:val="center"/>
          </w:tcPr>
          <w:p w:rsidR="00EC1A52" w:rsidRDefault="00C62894">
            <w:pPr>
              <w:spacing w:line="350" w:lineRule="exact"/>
              <w:jc w:val="center"/>
              <w:rPr>
                <w:rFonts w:ascii="Times New Roman" w:hAnsi="Times New Roman" w:cs="Times New Roman"/>
                <w:b/>
                <w:bCs/>
                <w:sz w:val="21"/>
                <w:szCs w:val="21"/>
              </w:rPr>
            </w:pPr>
            <w:r>
              <w:rPr>
                <w:rFonts w:ascii="Times New Roman" w:hAnsi="Times New Roman" w:cs="Times New Roman"/>
                <w:b/>
                <w:bCs/>
                <w:sz w:val="21"/>
                <w:szCs w:val="21"/>
              </w:rPr>
              <w:t>评分标准</w:t>
            </w:r>
          </w:p>
        </w:tc>
        <w:tc>
          <w:tcPr>
            <w:tcW w:w="788" w:type="dxa"/>
            <w:vAlign w:val="center"/>
          </w:tcPr>
          <w:p w:rsidR="00EC1A52" w:rsidRDefault="00C62894">
            <w:pPr>
              <w:spacing w:line="350" w:lineRule="exact"/>
              <w:jc w:val="center"/>
              <w:rPr>
                <w:rFonts w:ascii="Times New Roman" w:hAnsi="Times New Roman" w:cs="Times New Roman"/>
                <w:b/>
                <w:bCs/>
                <w:sz w:val="21"/>
                <w:szCs w:val="21"/>
              </w:rPr>
            </w:pPr>
            <w:r>
              <w:rPr>
                <w:rFonts w:ascii="Times New Roman" w:hAnsi="Times New Roman" w:cs="Times New Roman"/>
                <w:b/>
                <w:bCs/>
                <w:sz w:val="21"/>
                <w:szCs w:val="21"/>
              </w:rPr>
              <w:t>备注</w:t>
            </w:r>
          </w:p>
        </w:tc>
      </w:tr>
      <w:tr w:rsidR="00EC1A52">
        <w:tc>
          <w:tcPr>
            <w:tcW w:w="988" w:type="dxa"/>
            <w:vAlign w:val="center"/>
          </w:tcPr>
          <w:p w:rsidR="00EC1A52" w:rsidRDefault="00C62894">
            <w:pPr>
              <w:spacing w:line="350" w:lineRule="exact"/>
              <w:jc w:val="center"/>
              <w:rPr>
                <w:rFonts w:ascii="Times New Roman" w:eastAsia="仿宋" w:hAnsi="Times New Roman" w:cs="Times New Roman"/>
                <w:sz w:val="21"/>
                <w:szCs w:val="21"/>
              </w:rPr>
            </w:pPr>
            <w:proofErr w:type="gramStart"/>
            <w:r>
              <w:rPr>
                <w:rFonts w:ascii="Times New Roman" w:eastAsia="仿宋" w:hAnsi="Times New Roman" w:cs="Times New Roman"/>
                <w:sz w:val="21"/>
                <w:szCs w:val="21"/>
              </w:rPr>
              <w:t>一</w:t>
            </w:r>
            <w:proofErr w:type="gramEnd"/>
          </w:p>
        </w:tc>
        <w:tc>
          <w:tcPr>
            <w:tcW w:w="1193"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报价</w:t>
            </w:r>
            <w:r>
              <w:rPr>
                <w:rFonts w:ascii="Times New Roman" w:eastAsia="仿宋" w:hAnsi="Times New Roman" w:cs="Times New Roman"/>
                <w:sz w:val="21"/>
                <w:szCs w:val="21"/>
              </w:rPr>
              <w:t>30%</w:t>
            </w:r>
          </w:p>
        </w:tc>
        <w:tc>
          <w:tcPr>
            <w:tcW w:w="747"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30</w:t>
            </w:r>
            <w:r>
              <w:rPr>
                <w:rFonts w:ascii="Times New Roman" w:eastAsia="仿宋" w:hAnsi="Times New Roman" w:cs="Times New Roman"/>
                <w:sz w:val="21"/>
                <w:szCs w:val="21"/>
              </w:rPr>
              <w:t>分</w:t>
            </w:r>
          </w:p>
        </w:tc>
        <w:tc>
          <w:tcPr>
            <w:tcW w:w="4580" w:type="dxa"/>
            <w:vAlign w:val="center"/>
          </w:tcPr>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Times New Roman" w:cs="Times New Roman"/>
                <w:sz w:val="21"/>
                <w:szCs w:val="21"/>
              </w:rPr>
              <w:t>根据《政府采购促进中小企业发展管理办法》的规定，对小型和微型企业产品和服务的价格（如涉及）给予</w:t>
            </w:r>
            <w:r>
              <w:rPr>
                <w:rFonts w:ascii="Times New Roman" w:eastAsia="仿宋" w:hAnsi="Times New Roman" w:cs="Times New Roman"/>
                <w:sz w:val="21"/>
                <w:szCs w:val="21"/>
              </w:rPr>
              <w:t>6%</w:t>
            </w:r>
            <w:r>
              <w:rPr>
                <w:rFonts w:ascii="Times New Roman" w:eastAsia="仿宋" w:hAnsi="Times New Roman" w:cs="Times New Roman"/>
                <w:sz w:val="21"/>
                <w:szCs w:val="21"/>
              </w:rPr>
              <w:t>的价格扣除，用扣除后的价格参与评审；</w:t>
            </w:r>
          </w:p>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Times New Roman" w:cs="Times New Roman"/>
                <w:sz w:val="21"/>
                <w:szCs w:val="21"/>
              </w:rPr>
              <w:t>经专家评审的最低有效投标报价作为评标基准价；</w:t>
            </w:r>
          </w:p>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Times New Roman" w:cs="Times New Roman"/>
                <w:sz w:val="21"/>
                <w:szCs w:val="21"/>
              </w:rPr>
              <w:t>投标报价得分</w:t>
            </w:r>
            <w:r>
              <w:rPr>
                <w:rFonts w:ascii="Times New Roman" w:eastAsia="仿宋" w:hAnsi="Times New Roman" w:cs="Times New Roman"/>
                <w:sz w:val="21"/>
                <w:szCs w:val="21"/>
              </w:rPr>
              <w:t>=</w:t>
            </w:r>
            <w:r>
              <w:rPr>
                <w:rFonts w:ascii="Times New Roman" w:eastAsia="仿宋" w:hAnsi="Times New Roman" w:cs="Times New Roman"/>
                <w:sz w:val="21"/>
                <w:szCs w:val="21"/>
              </w:rPr>
              <w:t>（评标基准价／投标报价）</w:t>
            </w:r>
            <w:r>
              <w:rPr>
                <w:rFonts w:ascii="Times New Roman" w:eastAsia="仿宋" w:hAnsi="Times New Roman" w:cs="Times New Roman"/>
                <w:sz w:val="21"/>
                <w:szCs w:val="21"/>
              </w:rPr>
              <w:t>×30</w:t>
            </w:r>
            <w:r>
              <w:rPr>
                <w:rFonts w:ascii="Times New Roman" w:eastAsia="仿宋" w:hAnsi="Times New Roman" w:cs="Times New Roman"/>
                <w:sz w:val="21"/>
                <w:szCs w:val="21"/>
              </w:rPr>
              <w:t>。</w:t>
            </w:r>
          </w:p>
        </w:tc>
        <w:tc>
          <w:tcPr>
            <w:tcW w:w="788" w:type="dxa"/>
            <w:vAlign w:val="center"/>
          </w:tcPr>
          <w:p w:rsidR="00EC1A52" w:rsidRDefault="00EC1A52">
            <w:pPr>
              <w:spacing w:line="350" w:lineRule="exact"/>
              <w:jc w:val="center"/>
              <w:rPr>
                <w:rFonts w:ascii="Times New Roman" w:hAnsi="Times New Roman" w:cs="Times New Roman"/>
                <w:sz w:val="21"/>
                <w:szCs w:val="21"/>
              </w:rPr>
            </w:pPr>
          </w:p>
        </w:tc>
      </w:tr>
      <w:tr w:rsidR="00EC1A52">
        <w:tc>
          <w:tcPr>
            <w:tcW w:w="988"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二</w:t>
            </w:r>
          </w:p>
        </w:tc>
        <w:tc>
          <w:tcPr>
            <w:tcW w:w="1193"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技术参数及要求</w:t>
            </w:r>
            <w:r>
              <w:rPr>
                <w:rFonts w:ascii="Times New Roman" w:eastAsia="仿宋" w:hAnsi="Times New Roman" w:cs="Times New Roman"/>
                <w:sz w:val="21"/>
                <w:szCs w:val="21"/>
              </w:rPr>
              <w:t>40%</w:t>
            </w:r>
          </w:p>
        </w:tc>
        <w:tc>
          <w:tcPr>
            <w:tcW w:w="747"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40</w:t>
            </w:r>
            <w:r>
              <w:rPr>
                <w:rFonts w:ascii="Times New Roman" w:eastAsia="仿宋" w:hAnsi="Times New Roman" w:cs="Times New Roman"/>
                <w:sz w:val="21"/>
                <w:szCs w:val="21"/>
              </w:rPr>
              <w:t>分</w:t>
            </w:r>
          </w:p>
        </w:tc>
        <w:tc>
          <w:tcPr>
            <w:tcW w:w="4580" w:type="dxa"/>
            <w:vAlign w:val="center"/>
          </w:tcPr>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投标人投标产品的技术参数完全满足招标文件参数及要求的得</w:t>
            </w:r>
            <w:r>
              <w:rPr>
                <w:rFonts w:ascii="Times New Roman" w:eastAsia="仿宋" w:hAnsi="Times New Roman" w:cs="Times New Roman"/>
                <w:sz w:val="21"/>
                <w:szCs w:val="21"/>
              </w:rPr>
              <w:t>40</w:t>
            </w:r>
            <w:r>
              <w:rPr>
                <w:rFonts w:ascii="Times New Roman" w:eastAsia="仿宋" w:hAnsi="Times New Roman" w:cs="Times New Roman"/>
                <w:sz w:val="21"/>
                <w:szCs w:val="21"/>
              </w:rPr>
              <w:t>分。每有一项负偏离的扣</w:t>
            </w:r>
            <w:r>
              <w:rPr>
                <w:rFonts w:ascii="Times New Roman" w:eastAsia="仿宋" w:hAnsi="Times New Roman" w:cs="Times New Roman"/>
                <w:sz w:val="21"/>
                <w:szCs w:val="21"/>
              </w:rPr>
              <w:t>3</w:t>
            </w:r>
            <w:r>
              <w:rPr>
                <w:rFonts w:ascii="Times New Roman" w:eastAsia="仿宋" w:hAnsi="Times New Roman" w:cs="Times New Roman"/>
                <w:sz w:val="21"/>
                <w:szCs w:val="21"/>
              </w:rPr>
              <w:t>分，扣完为止。</w:t>
            </w:r>
          </w:p>
        </w:tc>
        <w:tc>
          <w:tcPr>
            <w:tcW w:w="788" w:type="dxa"/>
            <w:vAlign w:val="center"/>
          </w:tcPr>
          <w:p w:rsidR="00EC1A52" w:rsidRDefault="00EC1A52">
            <w:pPr>
              <w:spacing w:line="350" w:lineRule="exact"/>
              <w:jc w:val="center"/>
              <w:rPr>
                <w:rFonts w:ascii="Times New Roman" w:hAnsi="Times New Roman" w:cs="Times New Roman"/>
                <w:sz w:val="21"/>
                <w:szCs w:val="21"/>
              </w:rPr>
            </w:pPr>
          </w:p>
        </w:tc>
      </w:tr>
      <w:tr w:rsidR="00EC1A52">
        <w:tc>
          <w:tcPr>
            <w:tcW w:w="988"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三</w:t>
            </w:r>
          </w:p>
        </w:tc>
        <w:tc>
          <w:tcPr>
            <w:tcW w:w="1193"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综合实力</w:t>
            </w:r>
            <w:r>
              <w:rPr>
                <w:rFonts w:ascii="Times New Roman" w:eastAsia="仿宋" w:hAnsi="Times New Roman" w:cs="Times New Roman"/>
                <w:sz w:val="21"/>
                <w:szCs w:val="21"/>
              </w:rPr>
              <w:t>8%</w:t>
            </w:r>
          </w:p>
        </w:tc>
        <w:tc>
          <w:tcPr>
            <w:tcW w:w="747"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8</w:t>
            </w:r>
            <w:r>
              <w:rPr>
                <w:rFonts w:ascii="Times New Roman" w:eastAsia="仿宋" w:hAnsi="Times New Roman" w:cs="Times New Roman"/>
                <w:sz w:val="21"/>
                <w:szCs w:val="21"/>
              </w:rPr>
              <w:t>分</w:t>
            </w:r>
          </w:p>
        </w:tc>
        <w:tc>
          <w:tcPr>
            <w:tcW w:w="4580" w:type="dxa"/>
            <w:vAlign w:val="center"/>
          </w:tcPr>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Times New Roman" w:cs="Times New Roman"/>
                <w:sz w:val="21"/>
                <w:szCs w:val="21"/>
              </w:rPr>
              <w:t>、投标无人机具有</w:t>
            </w:r>
            <w:r>
              <w:rPr>
                <w:rFonts w:ascii="Times New Roman" w:eastAsia="仿宋" w:hAnsi="Times New Roman" w:cs="Times New Roman"/>
                <w:sz w:val="21"/>
                <w:szCs w:val="21"/>
              </w:rPr>
              <w:t>“</w:t>
            </w:r>
            <w:r>
              <w:rPr>
                <w:rFonts w:ascii="Times New Roman" w:eastAsia="仿宋" w:hAnsi="Times New Roman" w:cs="Times New Roman"/>
                <w:sz w:val="21"/>
                <w:szCs w:val="21"/>
              </w:rPr>
              <w:t>自动降落</w:t>
            </w:r>
            <w:r>
              <w:rPr>
                <w:rFonts w:ascii="Times New Roman" w:eastAsia="仿宋" w:hAnsi="Times New Roman" w:cs="Times New Roman"/>
                <w:sz w:val="21"/>
                <w:szCs w:val="21"/>
              </w:rPr>
              <w:t>”</w:t>
            </w:r>
            <w:r>
              <w:rPr>
                <w:rFonts w:ascii="Times New Roman" w:eastAsia="仿宋" w:hAnsi="Times New Roman" w:cs="Times New Roman"/>
                <w:sz w:val="21"/>
                <w:szCs w:val="21"/>
              </w:rPr>
              <w:t>，相关专利证书得</w:t>
            </w:r>
            <w:r>
              <w:rPr>
                <w:rFonts w:ascii="Times New Roman" w:eastAsia="仿宋" w:hAnsi="Times New Roman" w:cs="Times New Roman"/>
                <w:sz w:val="21"/>
                <w:szCs w:val="21"/>
              </w:rPr>
              <w:t>4</w:t>
            </w:r>
            <w:r>
              <w:rPr>
                <w:rFonts w:ascii="Times New Roman" w:eastAsia="仿宋" w:hAnsi="Times New Roman" w:cs="Times New Roman"/>
                <w:sz w:val="21"/>
                <w:szCs w:val="21"/>
              </w:rPr>
              <w:t>分，不满足或无不得分。（提供证书复印件）</w:t>
            </w:r>
          </w:p>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Times New Roman" w:cs="Times New Roman"/>
                <w:sz w:val="21"/>
                <w:szCs w:val="21"/>
              </w:rPr>
              <w:t>、投标人具有应急物资管理与调度系统，远程管理与维护相关软件著作权的得</w:t>
            </w:r>
            <w:r>
              <w:rPr>
                <w:rFonts w:ascii="Times New Roman" w:eastAsia="仿宋" w:hAnsi="Times New Roman" w:cs="Times New Roman"/>
                <w:sz w:val="21"/>
                <w:szCs w:val="21"/>
              </w:rPr>
              <w:t>4</w:t>
            </w:r>
            <w:r>
              <w:rPr>
                <w:rFonts w:ascii="Times New Roman" w:eastAsia="仿宋" w:hAnsi="Times New Roman" w:cs="Times New Roman"/>
                <w:sz w:val="21"/>
                <w:szCs w:val="21"/>
              </w:rPr>
              <w:t>分，不满足或无不得分；（提供证书复印件）</w:t>
            </w:r>
          </w:p>
        </w:tc>
        <w:tc>
          <w:tcPr>
            <w:tcW w:w="788" w:type="dxa"/>
            <w:vAlign w:val="center"/>
          </w:tcPr>
          <w:p w:rsidR="00EC1A52" w:rsidRDefault="00EC1A52">
            <w:pPr>
              <w:spacing w:line="350" w:lineRule="exact"/>
              <w:jc w:val="center"/>
              <w:rPr>
                <w:rFonts w:ascii="Times New Roman" w:hAnsi="Times New Roman" w:cs="Times New Roman"/>
                <w:sz w:val="21"/>
                <w:szCs w:val="21"/>
              </w:rPr>
            </w:pPr>
          </w:p>
        </w:tc>
      </w:tr>
      <w:tr w:rsidR="00EC1A52">
        <w:tc>
          <w:tcPr>
            <w:tcW w:w="988"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四</w:t>
            </w:r>
          </w:p>
        </w:tc>
        <w:tc>
          <w:tcPr>
            <w:tcW w:w="1193"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实施方案</w:t>
            </w:r>
            <w:r>
              <w:rPr>
                <w:rFonts w:ascii="Times New Roman" w:eastAsia="仿宋" w:hAnsi="Times New Roman" w:cs="Times New Roman"/>
                <w:sz w:val="21"/>
                <w:szCs w:val="21"/>
              </w:rPr>
              <w:t>10%</w:t>
            </w:r>
          </w:p>
        </w:tc>
        <w:tc>
          <w:tcPr>
            <w:tcW w:w="747"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10</w:t>
            </w:r>
            <w:r>
              <w:rPr>
                <w:rFonts w:ascii="Times New Roman" w:eastAsia="仿宋" w:hAnsi="Times New Roman" w:cs="Times New Roman"/>
                <w:sz w:val="21"/>
                <w:szCs w:val="21"/>
              </w:rPr>
              <w:t>分</w:t>
            </w:r>
          </w:p>
        </w:tc>
        <w:tc>
          <w:tcPr>
            <w:tcW w:w="4580" w:type="dxa"/>
            <w:vAlign w:val="center"/>
          </w:tcPr>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投标人针对本项目提供实施方案，方案编制包括</w:t>
            </w:r>
            <w:r>
              <w:rPr>
                <w:rFonts w:ascii="Times New Roman" w:eastAsia="仿宋" w:hAnsi="Times New Roman" w:cs="Times New Roman"/>
                <w:sz w:val="21"/>
                <w:szCs w:val="21"/>
              </w:rPr>
              <w:t>①</w:t>
            </w:r>
            <w:r>
              <w:rPr>
                <w:rFonts w:ascii="Times New Roman" w:eastAsia="仿宋" w:hAnsi="Times New Roman" w:cs="Times New Roman"/>
                <w:sz w:val="21"/>
                <w:szCs w:val="21"/>
              </w:rPr>
              <w:t>质量控制、管理制度、</w:t>
            </w:r>
            <w:r>
              <w:rPr>
                <w:rFonts w:ascii="Times New Roman" w:eastAsia="仿宋" w:hAnsi="Times New Roman" w:cs="Times New Roman"/>
                <w:sz w:val="21"/>
                <w:szCs w:val="21"/>
              </w:rPr>
              <w:t>②</w:t>
            </w:r>
            <w:r>
              <w:rPr>
                <w:rFonts w:ascii="Times New Roman" w:eastAsia="仿宋" w:hAnsi="Times New Roman" w:cs="Times New Roman"/>
                <w:sz w:val="21"/>
                <w:szCs w:val="21"/>
              </w:rPr>
              <w:t>备货、运输配送、</w:t>
            </w:r>
            <w:r>
              <w:rPr>
                <w:rFonts w:ascii="Times New Roman" w:eastAsia="仿宋" w:hAnsi="Times New Roman" w:cs="Times New Roman"/>
                <w:sz w:val="21"/>
                <w:szCs w:val="21"/>
              </w:rPr>
              <w:t>③</w:t>
            </w:r>
            <w:r>
              <w:rPr>
                <w:rFonts w:ascii="Times New Roman" w:eastAsia="仿宋" w:hAnsi="Times New Roman" w:cs="Times New Roman"/>
                <w:sz w:val="21"/>
                <w:szCs w:val="21"/>
              </w:rPr>
              <w:t>安装调试、培训、</w:t>
            </w:r>
            <w:r>
              <w:rPr>
                <w:rFonts w:ascii="Times New Roman" w:eastAsia="仿宋" w:hAnsi="Times New Roman" w:cs="Times New Roman"/>
                <w:sz w:val="21"/>
                <w:szCs w:val="21"/>
              </w:rPr>
              <w:t>④</w:t>
            </w:r>
            <w:r>
              <w:rPr>
                <w:rFonts w:ascii="Times New Roman" w:eastAsia="仿宋" w:hAnsi="Times New Roman" w:cs="Times New Roman"/>
                <w:sz w:val="21"/>
                <w:szCs w:val="21"/>
              </w:rPr>
              <w:t>验收、</w:t>
            </w:r>
            <w:r>
              <w:rPr>
                <w:rFonts w:ascii="Times New Roman" w:eastAsia="仿宋" w:hAnsi="Times New Roman" w:cs="Times New Roman"/>
                <w:sz w:val="21"/>
                <w:szCs w:val="21"/>
              </w:rPr>
              <w:t>⑤</w:t>
            </w:r>
            <w:r>
              <w:rPr>
                <w:rFonts w:ascii="Times New Roman" w:eastAsia="仿宋" w:hAnsi="Times New Roman" w:cs="Times New Roman"/>
                <w:sz w:val="21"/>
                <w:szCs w:val="21"/>
              </w:rPr>
              <w:t>服务承诺、服务方式等内容。</w:t>
            </w:r>
          </w:p>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较优：</w:t>
            </w:r>
            <w:r>
              <w:rPr>
                <w:rFonts w:ascii="Times New Roman" w:eastAsia="仿宋" w:hAnsi="Times New Roman" w:cs="Times New Roman"/>
                <w:sz w:val="21"/>
                <w:szCs w:val="21"/>
              </w:rPr>
              <w:t>10</w:t>
            </w:r>
            <w:r>
              <w:rPr>
                <w:rFonts w:ascii="Times New Roman" w:eastAsia="仿宋" w:hAnsi="Times New Roman" w:cs="Times New Roman"/>
                <w:sz w:val="21"/>
                <w:szCs w:val="21"/>
              </w:rPr>
              <w:t>分；一般：</w:t>
            </w:r>
            <w:r>
              <w:rPr>
                <w:rFonts w:ascii="Times New Roman" w:eastAsia="仿宋" w:hAnsi="Times New Roman" w:cs="Times New Roman"/>
                <w:sz w:val="21"/>
                <w:szCs w:val="21"/>
              </w:rPr>
              <w:t>5</w:t>
            </w:r>
            <w:r>
              <w:rPr>
                <w:rFonts w:ascii="Times New Roman" w:eastAsia="仿宋" w:hAnsi="Times New Roman" w:cs="Times New Roman"/>
                <w:sz w:val="21"/>
                <w:szCs w:val="21"/>
              </w:rPr>
              <w:t>分；较差：</w:t>
            </w:r>
            <w:r>
              <w:rPr>
                <w:rFonts w:ascii="Times New Roman" w:eastAsia="仿宋" w:hAnsi="Times New Roman" w:cs="Times New Roman"/>
                <w:sz w:val="21"/>
                <w:szCs w:val="21"/>
              </w:rPr>
              <w:t>2</w:t>
            </w:r>
            <w:r>
              <w:rPr>
                <w:rFonts w:ascii="Times New Roman" w:eastAsia="仿宋" w:hAnsi="Times New Roman" w:cs="Times New Roman"/>
                <w:sz w:val="21"/>
                <w:szCs w:val="21"/>
              </w:rPr>
              <w:t>分。</w:t>
            </w:r>
          </w:p>
        </w:tc>
        <w:tc>
          <w:tcPr>
            <w:tcW w:w="788" w:type="dxa"/>
            <w:vAlign w:val="center"/>
          </w:tcPr>
          <w:p w:rsidR="00EC1A52" w:rsidRDefault="00EC1A52">
            <w:pPr>
              <w:spacing w:line="350" w:lineRule="exact"/>
              <w:jc w:val="center"/>
              <w:rPr>
                <w:rFonts w:ascii="Times New Roman" w:hAnsi="Times New Roman" w:cs="Times New Roman"/>
                <w:sz w:val="21"/>
                <w:szCs w:val="21"/>
              </w:rPr>
            </w:pPr>
          </w:p>
        </w:tc>
      </w:tr>
      <w:tr w:rsidR="00EC1A52">
        <w:tc>
          <w:tcPr>
            <w:tcW w:w="988"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五</w:t>
            </w:r>
          </w:p>
        </w:tc>
        <w:tc>
          <w:tcPr>
            <w:tcW w:w="1193"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售后服务</w:t>
            </w:r>
            <w:r>
              <w:rPr>
                <w:rFonts w:ascii="Times New Roman" w:eastAsia="仿宋" w:hAnsi="Times New Roman" w:cs="Times New Roman"/>
                <w:sz w:val="21"/>
                <w:szCs w:val="21"/>
              </w:rPr>
              <w:t>10%</w:t>
            </w:r>
          </w:p>
        </w:tc>
        <w:tc>
          <w:tcPr>
            <w:tcW w:w="747"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10</w:t>
            </w:r>
            <w:r>
              <w:rPr>
                <w:rFonts w:ascii="Times New Roman" w:eastAsia="仿宋" w:hAnsi="Times New Roman" w:cs="Times New Roman"/>
                <w:sz w:val="21"/>
                <w:szCs w:val="21"/>
              </w:rPr>
              <w:t>分</w:t>
            </w:r>
          </w:p>
        </w:tc>
        <w:tc>
          <w:tcPr>
            <w:tcW w:w="4580" w:type="dxa"/>
            <w:vAlign w:val="center"/>
          </w:tcPr>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Times New Roman" w:cs="Times New Roman"/>
                <w:sz w:val="21"/>
                <w:szCs w:val="21"/>
              </w:rPr>
              <w:t>、投标人针对本项目提供的售后服务方案，内容包括</w:t>
            </w:r>
            <w:r>
              <w:rPr>
                <w:rFonts w:ascii="Times New Roman" w:eastAsia="仿宋" w:hAnsi="Times New Roman" w:cs="Times New Roman"/>
                <w:sz w:val="21"/>
                <w:szCs w:val="21"/>
              </w:rPr>
              <w:t>①</w:t>
            </w:r>
            <w:r>
              <w:rPr>
                <w:rFonts w:ascii="Times New Roman" w:eastAsia="仿宋" w:hAnsi="Times New Roman" w:cs="Times New Roman"/>
                <w:sz w:val="21"/>
                <w:szCs w:val="21"/>
              </w:rPr>
              <w:t>售后服务人员配置、</w:t>
            </w:r>
            <w:r>
              <w:rPr>
                <w:rFonts w:ascii="Times New Roman" w:eastAsia="仿宋" w:hAnsi="Times New Roman" w:cs="Times New Roman"/>
                <w:sz w:val="21"/>
                <w:szCs w:val="21"/>
              </w:rPr>
              <w:t>②</w:t>
            </w:r>
            <w:r>
              <w:rPr>
                <w:rFonts w:ascii="Times New Roman" w:eastAsia="仿宋" w:hAnsi="Times New Roman" w:cs="Times New Roman"/>
                <w:sz w:val="21"/>
                <w:szCs w:val="21"/>
              </w:rPr>
              <w:t>售后服务响应时间、</w:t>
            </w:r>
            <w:r>
              <w:rPr>
                <w:rFonts w:ascii="Times New Roman" w:eastAsia="仿宋" w:hAnsi="Times New Roman" w:cs="Times New Roman"/>
                <w:sz w:val="21"/>
                <w:szCs w:val="21"/>
              </w:rPr>
              <w:t>③</w:t>
            </w:r>
            <w:r>
              <w:rPr>
                <w:rFonts w:ascii="Times New Roman" w:eastAsia="仿宋" w:hAnsi="Times New Roman" w:cs="Times New Roman"/>
                <w:sz w:val="21"/>
                <w:szCs w:val="21"/>
              </w:rPr>
              <w:t>售后服务执行标准、</w:t>
            </w:r>
            <w:r>
              <w:rPr>
                <w:rFonts w:ascii="Times New Roman" w:eastAsia="仿宋" w:hAnsi="Times New Roman" w:cs="Times New Roman"/>
                <w:sz w:val="21"/>
                <w:szCs w:val="21"/>
              </w:rPr>
              <w:t>④</w:t>
            </w:r>
            <w:r>
              <w:rPr>
                <w:rFonts w:ascii="Times New Roman" w:eastAsia="仿宋" w:hAnsi="Times New Roman" w:cs="Times New Roman"/>
                <w:sz w:val="21"/>
                <w:szCs w:val="21"/>
              </w:rPr>
              <w:t>应急预案、</w:t>
            </w:r>
            <w:r>
              <w:rPr>
                <w:rFonts w:ascii="Times New Roman" w:eastAsia="仿宋" w:hAnsi="Times New Roman" w:cs="Times New Roman"/>
                <w:sz w:val="21"/>
                <w:szCs w:val="21"/>
              </w:rPr>
              <w:t>⑤</w:t>
            </w:r>
            <w:r>
              <w:rPr>
                <w:rFonts w:ascii="Times New Roman" w:eastAsia="仿宋" w:hAnsi="Times New Roman" w:cs="Times New Roman"/>
                <w:sz w:val="21"/>
                <w:szCs w:val="21"/>
              </w:rPr>
              <w:t>质量保障措施等内容</w:t>
            </w:r>
            <w:bookmarkStart w:id="5" w:name="_Hlk66107681"/>
          </w:p>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较优：</w:t>
            </w:r>
            <w:r>
              <w:rPr>
                <w:rFonts w:ascii="Times New Roman" w:eastAsia="仿宋" w:hAnsi="Times New Roman" w:cs="Times New Roman"/>
                <w:sz w:val="21"/>
                <w:szCs w:val="21"/>
              </w:rPr>
              <w:t>10</w:t>
            </w:r>
            <w:r>
              <w:rPr>
                <w:rFonts w:ascii="Times New Roman" w:eastAsia="仿宋" w:hAnsi="Times New Roman" w:cs="Times New Roman"/>
                <w:sz w:val="21"/>
                <w:szCs w:val="21"/>
              </w:rPr>
              <w:t>分；一般：</w:t>
            </w:r>
            <w:r>
              <w:rPr>
                <w:rFonts w:ascii="Times New Roman" w:eastAsia="仿宋" w:hAnsi="Times New Roman" w:cs="Times New Roman"/>
                <w:sz w:val="21"/>
                <w:szCs w:val="21"/>
              </w:rPr>
              <w:t>5</w:t>
            </w:r>
            <w:r>
              <w:rPr>
                <w:rFonts w:ascii="Times New Roman" w:eastAsia="仿宋" w:hAnsi="Times New Roman" w:cs="Times New Roman"/>
                <w:sz w:val="21"/>
                <w:szCs w:val="21"/>
              </w:rPr>
              <w:t>分；较差：</w:t>
            </w:r>
            <w:r>
              <w:rPr>
                <w:rFonts w:ascii="Times New Roman" w:eastAsia="仿宋" w:hAnsi="Times New Roman" w:cs="Times New Roman"/>
                <w:sz w:val="21"/>
                <w:szCs w:val="21"/>
              </w:rPr>
              <w:t>2</w:t>
            </w:r>
            <w:r>
              <w:rPr>
                <w:rFonts w:ascii="Times New Roman" w:eastAsia="仿宋" w:hAnsi="Times New Roman" w:cs="Times New Roman"/>
                <w:sz w:val="21"/>
                <w:szCs w:val="21"/>
              </w:rPr>
              <w:t>分。</w:t>
            </w:r>
            <w:bookmarkEnd w:id="5"/>
          </w:p>
        </w:tc>
        <w:tc>
          <w:tcPr>
            <w:tcW w:w="788" w:type="dxa"/>
            <w:vAlign w:val="center"/>
          </w:tcPr>
          <w:p w:rsidR="00EC1A52" w:rsidRDefault="00EC1A52">
            <w:pPr>
              <w:spacing w:line="350" w:lineRule="exact"/>
              <w:jc w:val="center"/>
              <w:rPr>
                <w:rFonts w:ascii="Times New Roman" w:hAnsi="Times New Roman" w:cs="Times New Roman"/>
                <w:sz w:val="21"/>
                <w:szCs w:val="21"/>
              </w:rPr>
            </w:pPr>
          </w:p>
        </w:tc>
      </w:tr>
      <w:tr w:rsidR="00EC1A52">
        <w:tc>
          <w:tcPr>
            <w:tcW w:w="988"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六</w:t>
            </w:r>
          </w:p>
        </w:tc>
        <w:tc>
          <w:tcPr>
            <w:tcW w:w="1193"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投标文件规范性</w:t>
            </w:r>
            <w:r>
              <w:rPr>
                <w:rFonts w:ascii="Times New Roman" w:eastAsia="仿宋" w:hAnsi="Times New Roman" w:cs="Times New Roman"/>
                <w:sz w:val="21"/>
                <w:szCs w:val="21"/>
              </w:rPr>
              <w:t>2%</w:t>
            </w:r>
          </w:p>
        </w:tc>
        <w:tc>
          <w:tcPr>
            <w:tcW w:w="747" w:type="dxa"/>
            <w:vAlign w:val="center"/>
          </w:tcPr>
          <w:p w:rsidR="00EC1A52" w:rsidRDefault="00C62894">
            <w:pPr>
              <w:spacing w:line="350" w:lineRule="exact"/>
              <w:jc w:val="center"/>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Times New Roman" w:cs="Times New Roman"/>
                <w:sz w:val="21"/>
                <w:szCs w:val="21"/>
              </w:rPr>
              <w:t>分</w:t>
            </w:r>
          </w:p>
        </w:tc>
        <w:tc>
          <w:tcPr>
            <w:tcW w:w="4580" w:type="dxa"/>
            <w:vAlign w:val="center"/>
          </w:tcPr>
          <w:p w:rsidR="00EC1A52" w:rsidRDefault="00C62894">
            <w:pPr>
              <w:spacing w:line="350" w:lineRule="exact"/>
              <w:jc w:val="left"/>
              <w:rPr>
                <w:rFonts w:ascii="Times New Roman" w:eastAsia="仿宋" w:hAnsi="Times New Roman" w:cs="Times New Roman"/>
                <w:sz w:val="21"/>
                <w:szCs w:val="21"/>
              </w:rPr>
            </w:pPr>
            <w:r>
              <w:rPr>
                <w:rFonts w:ascii="Times New Roman" w:eastAsia="仿宋" w:hAnsi="Times New Roman" w:cs="Times New Roman"/>
                <w:sz w:val="21"/>
                <w:szCs w:val="21"/>
              </w:rPr>
              <w:t>投标文件制作规范，符合招标文件各项要求，没有细微偏差情形的得满分</w:t>
            </w:r>
            <w:r>
              <w:rPr>
                <w:rFonts w:ascii="Times New Roman" w:eastAsia="仿宋" w:hAnsi="Times New Roman" w:cs="Times New Roman"/>
                <w:sz w:val="21"/>
                <w:szCs w:val="21"/>
              </w:rPr>
              <w:t>2</w:t>
            </w:r>
            <w:r>
              <w:rPr>
                <w:rFonts w:ascii="Times New Roman" w:eastAsia="仿宋" w:hAnsi="Times New Roman" w:cs="Times New Roman"/>
                <w:sz w:val="21"/>
                <w:szCs w:val="21"/>
              </w:rPr>
              <w:t>分，有一项偏差扣</w:t>
            </w:r>
            <w:r>
              <w:rPr>
                <w:rFonts w:ascii="Times New Roman" w:eastAsia="仿宋" w:hAnsi="Times New Roman" w:cs="Times New Roman"/>
                <w:sz w:val="21"/>
                <w:szCs w:val="21"/>
              </w:rPr>
              <w:t>1</w:t>
            </w:r>
            <w:r>
              <w:rPr>
                <w:rFonts w:ascii="Times New Roman" w:eastAsia="仿宋" w:hAnsi="Times New Roman" w:cs="Times New Roman"/>
                <w:sz w:val="21"/>
                <w:szCs w:val="21"/>
              </w:rPr>
              <w:t>分，直到该项分值扣完为止。</w:t>
            </w:r>
          </w:p>
        </w:tc>
        <w:tc>
          <w:tcPr>
            <w:tcW w:w="788" w:type="dxa"/>
            <w:vAlign w:val="center"/>
          </w:tcPr>
          <w:p w:rsidR="00EC1A52" w:rsidRDefault="00EC1A52">
            <w:pPr>
              <w:spacing w:line="350" w:lineRule="exact"/>
              <w:jc w:val="center"/>
              <w:rPr>
                <w:rFonts w:ascii="Times New Roman" w:hAnsi="Times New Roman" w:cs="Times New Roman"/>
                <w:sz w:val="21"/>
                <w:szCs w:val="21"/>
              </w:rPr>
            </w:pPr>
          </w:p>
        </w:tc>
      </w:tr>
      <w:tr w:rsidR="00EC1A52">
        <w:tc>
          <w:tcPr>
            <w:tcW w:w="8296" w:type="dxa"/>
            <w:gridSpan w:val="5"/>
            <w:vAlign w:val="center"/>
          </w:tcPr>
          <w:p w:rsidR="00EC1A52" w:rsidRDefault="00C62894">
            <w:pPr>
              <w:spacing w:line="350" w:lineRule="exact"/>
              <w:jc w:val="left"/>
              <w:rPr>
                <w:rFonts w:ascii="仿宋" w:eastAsia="仿宋" w:hAnsi="仿宋" w:cs="仿宋"/>
                <w:sz w:val="21"/>
                <w:szCs w:val="21"/>
              </w:rPr>
            </w:pPr>
            <w:r>
              <w:rPr>
                <w:rFonts w:ascii="仿宋" w:eastAsia="仿宋" w:hAnsi="仿宋" w:cs="仿宋" w:hint="eastAsia"/>
                <w:sz w:val="21"/>
                <w:szCs w:val="21"/>
              </w:rPr>
              <w:t>说明：</w:t>
            </w:r>
          </w:p>
          <w:p w:rsidR="00EC1A52" w:rsidRDefault="00C62894">
            <w:pPr>
              <w:spacing w:line="350" w:lineRule="exact"/>
              <w:jc w:val="left"/>
              <w:rPr>
                <w:rFonts w:ascii="仿宋" w:eastAsia="仿宋" w:hAnsi="仿宋" w:cs="仿宋"/>
                <w:sz w:val="21"/>
                <w:szCs w:val="21"/>
              </w:rPr>
            </w:pPr>
            <w:r>
              <w:rPr>
                <w:rFonts w:ascii="仿宋" w:eastAsia="仿宋" w:hAnsi="仿宋" w:cs="仿宋" w:hint="eastAsia"/>
                <w:sz w:val="21"/>
                <w:szCs w:val="21"/>
              </w:rPr>
              <w:t>1、证明文件需加盖鲜章。</w:t>
            </w:r>
          </w:p>
          <w:p w:rsidR="00EC1A52" w:rsidRDefault="00C62894">
            <w:pPr>
              <w:spacing w:line="350" w:lineRule="exact"/>
              <w:jc w:val="left"/>
              <w:rPr>
                <w:rFonts w:ascii="Times New Roman" w:hAnsi="Times New Roman" w:cs="Times New Roman"/>
                <w:sz w:val="21"/>
                <w:szCs w:val="21"/>
              </w:rPr>
            </w:pPr>
            <w:r>
              <w:rPr>
                <w:rFonts w:ascii="仿宋" w:eastAsia="仿宋" w:hAnsi="仿宋" w:cs="仿宋" w:hint="eastAsia"/>
                <w:sz w:val="21"/>
                <w:szCs w:val="21"/>
              </w:rPr>
              <w:t>2、投标人提供证明文件必须是真实有效的，一旦查实为无效或伪造，业主单位有权取消投标供应商投标资格，承担相应法律责任。</w:t>
            </w:r>
          </w:p>
        </w:tc>
      </w:tr>
    </w:tbl>
    <w:p w:rsidR="00EC1A52" w:rsidRDefault="00EC1A52">
      <w:pPr>
        <w:pStyle w:val="a0"/>
        <w:spacing w:line="578" w:lineRule="exact"/>
        <w:rPr>
          <w:rFonts w:ascii="Times New Roman" w:hAnsi="Times New Roman" w:cs="Times New Roman"/>
          <w:sz w:val="21"/>
          <w:szCs w:val="21"/>
        </w:rPr>
      </w:pPr>
    </w:p>
    <w:sectPr w:rsidR="00EC1A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7F" w:rsidRDefault="00CF5B7F">
      <w:r>
        <w:separator/>
      </w:r>
    </w:p>
  </w:endnote>
  <w:endnote w:type="continuationSeparator" w:id="0">
    <w:p w:rsidR="00CF5B7F" w:rsidRDefault="00CF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永中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B1" w:rsidRDefault="005A29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B1" w:rsidRDefault="005A29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B1" w:rsidRDefault="005A29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7F" w:rsidRDefault="00CF5B7F">
      <w:r>
        <w:separator/>
      </w:r>
    </w:p>
  </w:footnote>
  <w:footnote w:type="continuationSeparator" w:id="0">
    <w:p w:rsidR="00CF5B7F" w:rsidRDefault="00CF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B1" w:rsidRDefault="005A29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52" w:rsidRDefault="00EC1A52" w:rsidP="005A29B1">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B1" w:rsidRDefault="005A29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DF"/>
    <w:rsid w:val="F58F1C21"/>
    <w:rsid w:val="000010A5"/>
    <w:rsid w:val="000107E1"/>
    <w:rsid w:val="00012885"/>
    <w:rsid w:val="00012BFA"/>
    <w:rsid w:val="00015DE6"/>
    <w:rsid w:val="0002433E"/>
    <w:rsid w:val="00026977"/>
    <w:rsid w:val="0003643F"/>
    <w:rsid w:val="00037D06"/>
    <w:rsid w:val="0004764B"/>
    <w:rsid w:val="00062F5C"/>
    <w:rsid w:val="00064AD3"/>
    <w:rsid w:val="00065822"/>
    <w:rsid w:val="00066C05"/>
    <w:rsid w:val="00071485"/>
    <w:rsid w:val="00082DA4"/>
    <w:rsid w:val="0008686E"/>
    <w:rsid w:val="00092E96"/>
    <w:rsid w:val="000946E7"/>
    <w:rsid w:val="00096ED7"/>
    <w:rsid w:val="000A0D4B"/>
    <w:rsid w:val="000A13CB"/>
    <w:rsid w:val="000A78E0"/>
    <w:rsid w:val="000B18B3"/>
    <w:rsid w:val="000B6A1C"/>
    <w:rsid w:val="000B77BB"/>
    <w:rsid w:val="000D0F03"/>
    <w:rsid w:val="000D17A3"/>
    <w:rsid w:val="000D2F62"/>
    <w:rsid w:val="000D55DF"/>
    <w:rsid w:val="000F174A"/>
    <w:rsid w:val="000F2FFC"/>
    <w:rsid w:val="000F48D9"/>
    <w:rsid w:val="0010570F"/>
    <w:rsid w:val="00111185"/>
    <w:rsid w:val="001112E1"/>
    <w:rsid w:val="00115314"/>
    <w:rsid w:val="001159D1"/>
    <w:rsid w:val="00117A59"/>
    <w:rsid w:val="00120577"/>
    <w:rsid w:val="001239BC"/>
    <w:rsid w:val="001250D9"/>
    <w:rsid w:val="00126EB9"/>
    <w:rsid w:val="001319D5"/>
    <w:rsid w:val="0013252E"/>
    <w:rsid w:val="00137F02"/>
    <w:rsid w:val="00140CE3"/>
    <w:rsid w:val="00141154"/>
    <w:rsid w:val="00142550"/>
    <w:rsid w:val="00142965"/>
    <w:rsid w:val="00150B17"/>
    <w:rsid w:val="0015392F"/>
    <w:rsid w:val="00156828"/>
    <w:rsid w:val="0016211B"/>
    <w:rsid w:val="0017123E"/>
    <w:rsid w:val="00172496"/>
    <w:rsid w:val="00174F80"/>
    <w:rsid w:val="001753E3"/>
    <w:rsid w:val="00175F58"/>
    <w:rsid w:val="00182952"/>
    <w:rsid w:val="00182C0F"/>
    <w:rsid w:val="00191994"/>
    <w:rsid w:val="00193E8E"/>
    <w:rsid w:val="00195300"/>
    <w:rsid w:val="001A4184"/>
    <w:rsid w:val="001A5813"/>
    <w:rsid w:val="001A6A28"/>
    <w:rsid w:val="001A6CAC"/>
    <w:rsid w:val="001A7955"/>
    <w:rsid w:val="001B0E07"/>
    <w:rsid w:val="001B4C70"/>
    <w:rsid w:val="001C079F"/>
    <w:rsid w:val="001C7BBD"/>
    <w:rsid w:val="001C7CC1"/>
    <w:rsid w:val="001D0D11"/>
    <w:rsid w:val="001E1F63"/>
    <w:rsid w:val="001E227C"/>
    <w:rsid w:val="001E7E4B"/>
    <w:rsid w:val="001F3AAA"/>
    <w:rsid w:val="001F74A7"/>
    <w:rsid w:val="00201B38"/>
    <w:rsid w:val="00202465"/>
    <w:rsid w:val="002063CE"/>
    <w:rsid w:val="00214CAE"/>
    <w:rsid w:val="00216516"/>
    <w:rsid w:val="00217B0C"/>
    <w:rsid w:val="002256A8"/>
    <w:rsid w:val="002273EA"/>
    <w:rsid w:val="00241F74"/>
    <w:rsid w:val="00252DB6"/>
    <w:rsid w:val="00261E45"/>
    <w:rsid w:val="00262207"/>
    <w:rsid w:val="0026370E"/>
    <w:rsid w:val="002641E0"/>
    <w:rsid w:val="00273203"/>
    <w:rsid w:val="002738D7"/>
    <w:rsid w:val="00277898"/>
    <w:rsid w:val="00280A98"/>
    <w:rsid w:val="00284BFB"/>
    <w:rsid w:val="002943CD"/>
    <w:rsid w:val="002A02B7"/>
    <w:rsid w:val="002B0EE5"/>
    <w:rsid w:val="002B1DD9"/>
    <w:rsid w:val="002B7E92"/>
    <w:rsid w:val="002C1791"/>
    <w:rsid w:val="002C7957"/>
    <w:rsid w:val="002D17E7"/>
    <w:rsid w:val="002E01B6"/>
    <w:rsid w:val="002E050F"/>
    <w:rsid w:val="002E20E6"/>
    <w:rsid w:val="002E495F"/>
    <w:rsid w:val="002E557D"/>
    <w:rsid w:val="002F5222"/>
    <w:rsid w:val="00302F4C"/>
    <w:rsid w:val="00307850"/>
    <w:rsid w:val="00312802"/>
    <w:rsid w:val="00315BA5"/>
    <w:rsid w:val="003207DF"/>
    <w:rsid w:val="003301F8"/>
    <w:rsid w:val="00340122"/>
    <w:rsid w:val="00342482"/>
    <w:rsid w:val="0034497F"/>
    <w:rsid w:val="00344DB5"/>
    <w:rsid w:val="00345418"/>
    <w:rsid w:val="00350DFB"/>
    <w:rsid w:val="00351067"/>
    <w:rsid w:val="0035200E"/>
    <w:rsid w:val="00353E76"/>
    <w:rsid w:val="00354A00"/>
    <w:rsid w:val="00355C01"/>
    <w:rsid w:val="00355F04"/>
    <w:rsid w:val="00361053"/>
    <w:rsid w:val="00374095"/>
    <w:rsid w:val="00376FFD"/>
    <w:rsid w:val="00380A07"/>
    <w:rsid w:val="00381120"/>
    <w:rsid w:val="00382958"/>
    <w:rsid w:val="00385743"/>
    <w:rsid w:val="00386B9D"/>
    <w:rsid w:val="003937D7"/>
    <w:rsid w:val="00393F2A"/>
    <w:rsid w:val="00394918"/>
    <w:rsid w:val="0039626A"/>
    <w:rsid w:val="003A03AB"/>
    <w:rsid w:val="003A2F23"/>
    <w:rsid w:val="003A3795"/>
    <w:rsid w:val="003A6D7F"/>
    <w:rsid w:val="003A709C"/>
    <w:rsid w:val="003F48CA"/>
    <w:rsid w:val="003F60BB"/>
    <w:rsid w:val="003F7779"/>
    <w:rsid w:val="003F7CFE"/>
    <w:rsid w:val="00401542"/>
    <w:rsid w:val="0040585B"/>
    <w:rsid w:val="00405CD4"/>
    <w:rsid w:val="00417380"/>
    <w:rsid w:val="00417FE0"/>
    <w:rsid w:val="0042241C"/>
    <w:rsid w:val="0043031D"/>
    <w:rsid w:val="00432109"/>
    <w:rsid w:val="00434063"/>
    <w:rsid w:val="00452792"/>
    <w:rsid w:val="004617D1"/>
    <w:rsid w:val="00463175"/>
    <w:rsid w:val="004636BC"/>
    <w:rsid w:val="00471CA8"/>
    <w:rsid w:val="004754C8"/>
    <w:rsid w:val="004825A6"/>
    <w:rsid w:val="00482DF2"/>
    <w:rsid w:val="0048316B"/>
    <w:rsid w:val="0048477E"/>
    <w:rsid w:val="004968CA"/>
    <w:rsid w:val="004A2BA5"/>
    <w:rsid w:val="004A3C00"/>
    <w:rsid w:val="004B194E"/>
    <w:rsid w:val="004B4CC7"/>
    <w:rsid w:val="004D040D"/>
    <w:rsid w:val="004D4A5E"/>
    <w:rsid w:val="004D558F"/>
    <w:rsid w:val="004D55F3"/>
    <w:rsid w:val="004E54AF"/>
    <w:rsid w:val="004E665D"/>
    <w:rsid w:val="004F01CE"/>
    <w:rsid w:val="004F0DEC"/>
    <w:rsid w:val="004F2496"/>
    <w:rsid w:val="00502311"/>
    <w:rsid w:val="00511143"/>
    <w:rsid w:val="00515410"/>
    <w:rsid w:val="00517D36"/>
    <w:rsid w:val="00521175"/>
    <w:rsid w:val="0052243F"/>
    <w:rsid w:val="0052753E"/>
    <w:rsid w:val="0053309F"/>
    <w:rsid w:val="0053402D"/>
    <w:rsid w:val="00536A05"/>
    <w:rsid w:val="00536C82"/>
    <w:rsid w:val="0054536A"/>
    <w:rsid w:val="005535E4"/>
    <w:rsid w:val="00554C9B"/>
    <w:rsid w:val="00555A21"/>
    <w:rsid w:val="005631CD"/>
    <w:rsid w:val="00564028"/>
    <w:rsid w:val="0056542F"/>
    <w:rsid w:val="00567804"/>
    <w:rsid w:val="0057687F"/>
    <w:rsid w:val="005804AB"/>
    <w:rsid w:val="00582E8D"/>
    <w:rsid w:val="00585E14"/>
    <w:rsid w:val="00593024"/>
    <w:rsid w:val="0059732C"/>
    <w:rsid w:val="00597A00"/>
    <w:rsid w:val="005A29B1"/>
    <w:rsid w:val="005A7C26"/>
    <w:rsid w:val="005B4268"/>
    <w:rsid w:val="005B53CD"/>
    <w:rsid w:val="005B5E43"/>
    <w:rsid w:val="005C5620"/>
    <w:rsid w:val="005D2C02"/>
    <w:rsid w:val="005D4FD2"/>
    <w:rsid w:val="005E629C"/>
    <w:rsid w:val="0060436D"/>
    <w:rsid w:val="00607539"/>
    <w:rsid w:val="0060781F"/>
    <w:rsid w:val="00612288"/>
    <w:rsid w:val="00616AF3"/>
    <w:rsid w:val="006203F4"/>
    <w:rsid w:val="006223ED"/>
    <w:rsid w:val="006253EC"/>
    <w:rsid w:val="00626EA8"/>
    <w:rsid w:val="00627FD8"/>
    <w:rsid w:val="00632CE5"/>
    <w:rsid w:val="00635F53"/>
    <w:rsid w:val="0064061C"/>
    <w:rsid w:val="00642E65"/>
    <w:rsid w:val="0064316E"/>
    <w:rsid w:val="00645202"/>
    <w:rsid w:val="00647B54"/>
    <w:rsid w:val="006522A2"/>
    <w:rsid w:val="006528E0"/>
    <w:rsid w:val="00653CF7"/>
    <w:rsid w:val="00655F37"/>
    <w:rsid w:val="00665983"/>
    <w:rsid w:val="00665F20"/>
    <w:rsid w:val="006704E9"/>
    <w:rsid w:val="00671B5D"/>
    <w:rsid w:val="00690508"/>
    <w:rsid w:val="00691039"/>
    <w:rsid w:val="00692660"/>
    <w:rsid w:val="006949D2"/>
    <w:rsid w:val="0069579B"/>
    <w:rsid w:val="006A150D"/>
    <w:rsid w:val="006A7336"/>
    <w:rsid w:val="006B1C88"/>
    <w:rsid w:val="006B31EA"/>
    <w:rsid w:val="006C2D5C"/>
    <w:rsid w:val="006C2E76"/>
    <w:rsid w:val="006C4312"/>
    <w:rsid w:val="006C482D"/>
    <w:rsid w:val="006D631C"/>
    <w:rsid w:val="006D6A5D"/>
    <w:rsid w:val="006E0278"/>
    <w:rsid w:val="006F3007"/>
    <w:rsid w:val="006F3DC7"/>
    <w:rsid w:val="006F6AED"/>
    <w:rsid w:val="006F7C1D"/>
    <w:rsid w:val="00701556"/>
    <w:rsid w:val="00702B1E"/>
    <w:rsid w:val="00705DB9"/>
    <w:rsid w:val="00706747"/>
    <w:rsid w:val="00707A83"/>
    <w:rsid w:val="00711538"/>
    <w:rsid w:val="00716556"/>
    <w:rsid w:val="00724DDB"/>
    <w:rsid w:val="00737B62"/>
    <w:rsid w:val="00743534"/>
    <w:rsid w:val="0075287B"/>
    <w:rsid w:val="00760E07"/>
    <w:rsid w:val="0076468B"/>
    <w:rsid w:val="00764A41"/>
    <w:rsid w:val="007667E0"/>
    <w:rsid w:val="0077191A"/>
    <w:rsid w:val="00777E03"/>
    <w:rsid w:val="00780B37"/>
    <w:rsid w:val="00781515"/>
    <w:rsid w:val="00792F9B"/>
    <w:rsid w:val="00793C81"/>
    <w:rsid w:val="007962C7"/>
    <w:rsid w:val="007A4C00"/>
    <w:rsid w:val="007B0344"/>
    <w:rsid w:val="007B1EED"/>
    <w:rsid w:val="007B32A5"/>
    <w:rsid w:val="007B6DCF"/>
    <w:rsid w:val="007C43FB"/>
    <w:rsid w:val="007C609D"/>
    <w:rsid w:val="007C61FA"/>
    <w:rsid w:val="007C6D2F"/>
    <w:rsid w:val="007D1FEA"/>
    <w:rsid w:val="007E0E23"/>
    <w:rsid w:val="007F05C9"/>
    <w:rsid w:val="007F3E57"/>
    <w:rsid w:val="0080168F"/>
    <w:rsid w:val="0080223F"/>
    <w:rsid w:val="00806936"/>
    <w:rsid w:val="00812D63"/>
    <w:rsid w:val="00814517"/>
    <w:rsid w:val="00817BC5"/>
    <w:rsid w:val="00821877"/>
    <w:rsid w:val="00823644"/>
    <w:rsid w:val="00837F07"/>
    <w:rsid w:val="00840D7D"/>
    <w:rsid w:val="008430D7"/>
    <w:rsid w:val="008468E8"/>
    <w:rsid w:val="00851076"/>
    <w:rsid w:val="00855F90"/>
    <w:rsid w:val="0085672E"/>
    <w:rsid w:val="00856DE6"/>
    <w:rsid w:val="0087326F"/>
    <w:rsid w:val="008748E7"/>
    <w:rsid w:val="008871E0"/>
    <w:rsid w:val="00893186"/>
    <w:rsid w:val="0089650F"/>
    <w:rsid w:val="00896908"/>
    <w:rsid w:val="008A3068"/>
    <w:rsid w:val="008A50B5"/>
    <w:rsid w:val="008C104C"/>
    <w:rsid w:val="008C297E"/>
    <w:rsid w:val="008C3085"/>
    <w:rsid w:val="008C71B8"/>
    <w:rsid w:val="008D0D65"/>
    <w:rsid w:val="008D33D6"/>
    <w:rsid w:val="008D68A4"/>
    <w:rsid w:val="008E2A9B"/>
    <w:rsid w:val="008E7432"/>
    <w:rsid w:val="008F0E42"/>
    <w:rsid w:val="008F27F4"/>
    <w:rsid w:val="008F424C"/>
    <w:rsid w:val="008F5B30"/>
    <w:rsid w:val="00901434"/>
    <w:rsid w:val="00904141"/>
    <w:rsid w:val="00912A5E"/>
    <w:rsid w:val="00924E8E"/>
    <w:rsid w:val="009253CF"/>
    <w:rsid w:val="00927BD0"/>
    <w:rsid w:val="00931FDD"/>
    <w:rsid w:val="009332A2"/>
    <w:rsid w:val="00935987"/>
    <w:rsid w:val="009362B7"/>
    <w:rsid w:val="00936364"/>
    <w:rsid w:val="009363C8"/>
    <w:rsid w:val="00945867"/>
    <w:rsid w:val="00947779"/>
    <w:rsid w:val="00952F29"/>
    <w:rsid w:val="00952FF2"/>
    <w:rsid w:val="00954899"/>
    <w:rsid w:val="00956859"/>
    <w:rsid w:val="00956CD1"/>
    <w:rsid w:val="00974235"/>
    <w:rsid w:val="00974394"/>
    <w:rsid w:val="00975AD5"/>
    <w:rsid w:val="00980144"/>
    <w:rsid w:val="00982010"/>
    <w:rsid w:val="00983A8A"/>
    <w:rsid w:val="0098604E"/>
    <w:rsid w:val="00993384"/>
    <w:rsid w:val="009A0361"/>
    <w:rsid w:val="009A1EC6"/>
    <w:rsid w:val="009A1F56"/>
    <w:rsid w:val="009A3788"/>
    <w:rsid w:val="009A42F1"/>
    <w:rsid w:val="009A4B1D"/>
    <w:rsid w:val="009A6677"/>
    <w:rsid w:val="009B00B6"/>
    <w:rsid w:val="009B1B58"/>
    <w:rsid w:val="009B4CE1"/>
    <w:rsid w:val="009B4D86"/>
    <w:rsid w:val="009B6D10"/>
    <w:rsid w:val="009B7FC5"/>
    <w:rsid w:val="009C1B13"/>
    <w:rsid w:val="009C26FE"/>
    <w:rsid w:val="009C6284"/>
    <w:rsid w:val="009D0366"/>
    <w:rsid w:val="009D0729"/>
    <w:rsid w:val="009D6BD1"/>
    <w:rsid w:val="009E0476"/>
    <w:rsid w:val="009E5B00"/>
    <w:rsid w:val="009F373C"/>
    <w:rsid w:val="009F7DB2"/>
    <w:rsid w:val="00A00C2F"/>
    <w:rsid w:val="00A01135"/>
    <w:rsid w:val="00A019AB"/>
    <w:rsid w:val="00A070B2"/>
    <w:rsid w:val="00A0727D"/>
    <w:rsid w:val="00A107DA"/>
    <w:rsid w:val="00A1086F"/>
    <w:rsid w:val="00A1258C"/>
    <w:rsid w:val="00A15548"/>
    <w:rsid w:val="00A21CAF"/>
    <w:rsid w:val="00A21DFD"/>
    <w:rsid w:val="00A22BEA"/>
    <w:rsid w:val="00A30A47"/>
    <w:rsid w:val="00A31259"/>
    <w:rsid w:val="00A40389"/>
    <w:rsid w:val="00A41E86"/>
    <w:rsid w:val="00A47CC7"/>
    <w:rsid w:val="00A531B4"/>
    <w:rsid w:val="00A71B82"/>
    <w:rsid w:val="00A74276"/>
    <w:rsid w:val="00A7652B"/>
    <w:rsid w:val="00A76FB1"/>
    <w:rsid w:val="00A80A83"/>
    <w:rsid w:val="00A8123A"/>
    <w:rsid w:val="00A81641"/>
    <w:rsid w:val="00A8249F"/>
    <w:rsid w:val="00A82535"/>
    <w:rsid w:val="00A850A5"/>
    <w:rsid w:val="00A921FB"/>
    <w:rsid w:val="00A96FF5"/>
    <w:rsid w:val="00AA108B"/>
    <w:rsid w:val="00AA1940"/>
    <w:rsid w:val="00AA3584"/>
    <w:rsid w:val="00AB75A4"/>
    <w:rsid w:val="00AC2206"/>
    <w:rsid w:val="00AC274D"/>
    <w:rsid w:val="00AC5EFB"/>
    <w:rsid w:val="00AD08E3"/>
    <w:rsid w:val="00AD2D8C"/>
    <w:rsid w:val="00AD3940"/>
    <w:rsid w:val="00AD3C6A"/>
    <w:rsid w:val="00AD5C4E"/>
    <w:rsid w:val="00AD5E15"/>
    <w:rsid w:val="00AE20A2"/>
    <w:rsid w:val="00AE5E61"/>
    <w:rsid w:val="00AE7033"/>
    <w:rsid w:val="00AF0ABA"/>
    <w:rsid w:val="00AF152A"/>
    <w:rsid w:val="00AF546E"/>
    <w:rsid w:val="00AF7688"/>
    <w:rsid w:val="00B005D4"/>
    <w:rsid w:val="00B0111B"/>
    <w:rsid w:val="00B0235C"/>
    <w:rsid w:val="00B03D8C"/>
    <w:rsid w:val="00B0480B"/>
    <w:rsid w:val="00B04D34"/>
    <w:rsid w:val="00B07020"/>
    <w:rsid w:val="00B134C7"/>
    <w:rsid w:val="00B14699"/>
    <w:rsid w:val="00B16041"/>
    <w:rsid w:val="00B16890"/>
    <w:rsid w:val="00B21DEC"/>
    <w:rsid w:val="00B2248A"/>
    <w:rsid w:val="00B227B2"/>
    <w:rsid w:val="00B24054"/>
    <w:rsid w:val="00B24505"/>
    <w:rsid w:val="00B25CBD"/>
    <w:rsid w:val="00B2604C"/>
    <w:rsid w:val="00B31199"/>
    <w:rsid w:val="00B31EEB"/>
    <w:rsid w:val="00B32889"/>
    <w:rsid w:val="00B406FD"/>
    <w:rsid w:val="00B52B42"/>
    <w:rsid w:val="00B57254"/>
    <w:rsid w:val="00B60259"/>
    <w:rsid w:val="00B62E58"/>
    <w:rsid w:val="00B63110"/>
    <w:rsid w:val="00B80D57"/>
    <w:rsid w:val="00B83E7D"/>
    <w:rsid w:val="00B850B0"/>
    <w:rsid w:val="00B91DAC"/>
    <w:rsid w:val="00B9481C"/>
    <w:rsid w:val="00BA1741"/>
    <w:rsid w:val="00BA7C9E"/>
    <w:rsid w:val="00BB071A"/>
    <w:rsid w:val="00BB4DBA"/>
    <w:rsid w:val="00BC2B33"/>
    <w:rsid w:val="00BC66C1"/>
    <w:rsid w:val="00BD368F"/>
    <w:rsid w:val="00BD3C62"/>
    <w:rsid w:val="00BE2560"/>
    <w:rsid w:val="00BE615E"/>
    <w:rsid w:val="00BF0511"/>
    <w:rsid w:val="00BF32D4"/>
    <w:rsid w:val="00BF6E97"/>
    <w:rsid w:val="00BF7F0E"/>
    <w:rsid w:val="00C0330F"/>
    <w:rsid w:val="00C04457"/>
    <w:rsid w:val="00C0741D"/>
    <w:rsid w:val="00C11001"/>
    <w:rsid w:val="00C14615"/>
    <w:rsid w:val="00C14D30"/>
    <w:rsid w:val="00C16B7B"/>
    <w:rsid w:val="00C223CA"/>
    <w:rsid w:val="00C30713"/>
    <w:rsid w:val="00C35679"/>
    <w:rsid w:val="00C35D4D"/>
    <w:rsid w:val="00C36281"/>
    <w:rsid w:val="00C36934"/>
    <w:rsid w:val="00C4006F"/>
    <w:rsid w:val="00C401E6"/>
    <w:rsid w:val="00C43BE3"/>
    <w:rsid w:val="00C51185"/>
    <w:rsid w:val="00C53165"/>
    <w:rsid w:val="00C53A9B"/>
    <w:rsid w:val="00C611CE"/>
    <w:rsid w:val="00C62894"/>
    <w:rsid w:val="00C6694F"/>
    <w:rsid w:val="00C77690"/>
    <w:rsid w:val="00C80329"/>
    <w:rsid w:val="00C8040C"/>
    <w:rsid w:val="00C83299"/>
    <w:rsid w:val="00C83758"/>
    <w:rsid w:val="00C910C6"/>
    <w:rsid w:val="00C913D4"/>
    <w:rsid w:val="00C91F8C"/>
    <w:rsid w:val="00C94223"/>
    <w:rsid w:val="00C95BC7"/>
    <w:rsid w:val="00CA2E96"/>
    <w:rsid w:val="00CB0DD0"/>
    <w:rsid w:val="00CB4137"/>
    <w:rsid w:val="00CB7D1B"/>
    <w:rsid w:val="00CC0F5D"/>
    <w:rsid w:val="00CC2BDE"/>
    <w:rsid w:val="00CC4B90"/>
    <w:rsid w:val="00CC595C"/>
    <w:rsid w:val="00CC7F4F"/>
    <w:rsid w:val="00CD08F7"/>
    <w:rsid w:val="00CD0F68"/>
    <w:rsid w:val="00CD2A09"/>
    <w:rsid w:val="00CD4D3E"/>
    <w:rsid w:val="00CE3CF3"/>
    <w:rsid w:val="00CE413F"/>
    <w:rsid w:val="00CE41DB"/>
    <w:rsid w:val="00CE5B25"/>
    <w:rsid w:val="00CE5ED9"/>
    <w:rsid w:val="00CE649D"/>
    <w:rsid w:val="00CE6F54"/>
    <w:rsid w:val="00CF5B7F"/>
    <w:rsid w:val="00CF6764"/>
    <w:rsid w:val="00D03222"/>
    <w:rsid w:val="00D04FCB"/>
    <w:rsid w:val="00D1056A"/>
    <w:rsid w:val="00D1169E"/>
    <w:rsid w:val="00D11D6E"/>
    <w:rsid w:val="00D15BA3"/>
    <w:rsid w:val="00D245F8"/>
    <w:rsid w:val="00D36C3B"/>
    <w:rsid w:val="00D3765C"/>
    <w:rsid w:val="00D37F6B"/>
    <w:rsid w:val="00D41168"/>
    <w:rsid w:val="00D42062"/>
    <w:rsid w:val="00D45D5B"/>
    <w:rsid w:val="00D47E04"/>
    <w:rsid w:val="00D52E98"/>
    <w:rsid w:val="00D5547F"/>
    <w:rsid w:val="00D55EFF"/>
    <w:rsid w:val="00D55FEB"/>
    <w:rsid w:val="00D6203A"/>
    <w:rsid w:val="00D629B3"/>
    <w:rsid w:val="00D70C1D"/>
    <w:rsid w:val="00D722B1"/>
    <w:rsid w:val="00D74634"/>
    <w:rsid w:val="00D77DC5"/>
    <w:rsid w:val="00D80FB3"/>
    <w:rsid w:val="00D8143F"/>
    <w:rsid w:val="00D90987"/>
    <w:rsid w:val="00D92A6D"/>
    <w:rsid w:val="00D95D2D"/>
    <w:rsid w:val="00D95F01"/>
    <w:rsid w:val="00DA2690"/>
    <w:rsid w:val="00DA37F2"/>
    <w:rsid w:val="00DA5541"/>
    <w:rsid w:val="00DA7F01"/>
    <w:rsid w:val="00DB00EB"/>
    <w:rsid w:val="00DB03E2"/>
    <w:rsid w:val="00DB3AAD"/>
    <w:rsid w:val="00DC0CA2"/>
    <w:rsid w:val="00DC43D7"/>
    <w:rsid w:val="00DC5155"/>
    <w:rsid w:val="00DD19D1"/>
    <w:rsid w:val="00DD24F6"/>
    <w:rsid w:val="00DD4BA3"/>
    <w:rsid w:val="00DE59A5"/>
    <w:rsid w:val="00DF1DB1"/>
    <w:rsid w:val="00DF4E0D"/>
    <w:rsid w:val="00DF5CAE"/>
    <w:rsid w:val="00E017E2"/>
    <w:rsid w:val="00E01B90"/>
    <w:rsid w:val="00E06752"/>
    <w:rsid w:val="00E07A50"/>
    <w:rsid w:val="00E10FC6"/>
    <w:rsid w:val="00E117B5"/>
    <w:rsid w:val="00E12DC7"/>
    <w:rsid w:val="00E132C7"/>
    <w:rsid w:val="00E20709"/>
    <w:rsid w:val="00E20CFD"/>
    <w:rsid w:val="00E23879"/>
    <w:rsid w:val="00E239C0"/>
    <w:rsid w:val="00E3428D"/>
    <w:rsid w:val="00E469A0"/>
    <w:rsid w:val="00E631CF"/>
    <w:rsid w:val="00E63EEE"/>
    <w:rsid w:val="00E709BC"/>
    <w:rsid w:val="00E72A76"/>
    <w:rsid w:val="00E81444"/>
    <w:rsid w:val="00E84E0A"/>
    <w:rsid w:val="00E86613"/>
    <w:rsid w:val="00E86E6F"/>
    <w:rsid w:val="00E91E85"/>
    <w:rsid w:val="00E963EF"/>
    <w:rsid w:val="00EA4D0D"/>
    <w:rsid w:val="00EA7A17"/>
    <w:rsid w:val="00EB39E3"/>
    <w:rsid w:val="00EC0702"/>
    <w:rsid w:val="00EC1A52"/>
    <w:rsid w:val="00EC3AA6"/>
    <w:rsid w:val="00EC62DD"/>
    <w:rsid w:val="00ED0BFA"/>
    <w:rsid w:val="00ED4C9D"/>
    <w:rsid w:val="00ED57DD"/>
    <w:rsid w:val="00EE1FA7"/>
    <w:rsid w:val="00EE3259"/>
    <w:rsid w:val="00EE43FD"/>
    <w:rsid w:val="00EE4581"/>
    <w:rsid w:val="00EE52D5"/>
    <w:rsid w:val="00EE6F3D"/>
    <w:rsid w:val="00F06BCC"/>
    <w:rsid w:val="00F10D3F"/>
    <w:rsid w:val="00F1498A"/>
    <w:rsid w:val="00F153BE"/>
    <w:rsid w:val="00F15639"/>
    <w:rsid w:val="00F1585F"/>
    <w:rsid w:val="00F16EB1"/>
    <w:rsid w:val="00F213E9"/>
    <w:rsid w:val="00F21EDE"/>
    <w:rsid w:val="00F33285"/>
    <w:rsid w:val="00F45BF7"/>
    <w:rsid w:val="00F45CC2"/>
    <w:rsid w:val="00F45CFB"/>
    <w:rsid w:val="00F55519"/>
    <w:rsid w:val="00F5755C"/>
    <w:rsid w:val="00F61127"/>
    <w:rsid w:val="00F709E4"/>
    <w:rsid w:val="00F71B38"/>
    <w:rsid w:val="00F7212B"/>
    <w:rsid w:val="00F7250B"/>
    <w:rsid w:val="00F72B58"/>
    <w:rsid w:val="00F73394"/>
    <w:rsid w:val="00F77457"/>
    <w:rsid w:val="00F80B22"/>
    <w:rsid w:val="00F83491"/>
    <w:rsid w:val="00F859D1"/>
    <w:rsid w:val="00F872F8"/>
    <w:rsid w:val="00F87674"/>
    <w:rsid w:val="00F93F57"/>
    <w:rsid w:val="00F95E49"/>
    <w:rsid w:val="00FA0A58"/>
    <w:rsid w:val="00FA0DDC"/>
    <w:rsid w:val="00FB0C0D"/>
    <w:rsid w:val="00FB5A4A"/>
    <w:rsid w:val="00FC1C1E"/>
    <w:rsid w:val="00FC21CA"/>
    <w:rsid w:val="00FC365F"/>
    <w:rsid w:val="00FC5861"/>
    <w:rsid w:val="00FD2435"/>
    <w:rsid w:val="00FD28B7"/>
    <w:rsid w:val="00FD3DE0"/>
    <w:rsid w:val="00FD5037"/>
    <w:rsid w:val="00FD7C13"/>
    <w:rsid w:val="00FE26EE"/>
    <w:rsid w:val="00FE3DA2"/>
    <w:rsid w:val="00FE5B65"/>
    <w:rsid w:val="00FF7162"/>
    <w:rsid w:val="00FF7C5C"/>
    <w:rsid w:val="5F6BD4F8"/>
    <w:rsid w:val="7708A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宋体"/>
      <w:kern w:val="2"/>
      <w:sz w:val="24"/>
      <w:szCs w:val="24"/>
    </w:rPr>
  </w:style>
  <w:style w:type="paragraph" w:styleId="2">
    <w:name w:val="heading 2"/>
    <w:basedOn w:val="a"/>
    <w:next w:val="a"/>
    <w:link w:val="2Char"/>
    <w:uiPriority w:val="99"/>
    <w:qFormat/>
    <w:pPr>
      <w:keepNext/>
      <w:keepLines/>
      <w:spacing w:before="260" w:after="260" w:line="416" w:lineRule="auto"/>
      <w:outlineLvl w:val="1"/>
    </w:pPr>
    <w:rPr>
      <w:rFonts w:ascii="Calibri Light" w:hAnsi="Calibri Light" w:cs="Calibri Light"/>
      <w:b/>
      <w:bCs/>
      <w:sz w:val="32"/>
      <w:szCs w:val="32"/>
    </w:rPr>
  </w:style>
  <w:style w:type="paragraph" w:styleId="3">
    <w:name w:val="heading 3"/>
    <w:basedOn w:val="a"/>
    <w:next w:val="a"/>
    <w:link w:val="3Char"/>
    <w:uiPriority w:val="99"/>
    <w:unhideWhenUsed/>
    <w:qFormat/>
    <w:pPr>
      <w:keepNext/>
      <w:keepLines/>
      <w:snapToGrid w:val="0"/>
      <w:spacing w:before="260" w:after="260"/>
      <w:ind w:firstLineChars="200" w:firstLine="200"/>
      <w:jc w:val="left"/>
      <w:outlineLvl w:val="2"/>
    </w:pPr>
    <w:rPr>
      <w:rFonts w:ascii="Times New Roman" w:hAnsi="Times New Roman" w:cs="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Body Text Indent"/>
    <w:basedOn w:val="a"/>
    <w:link w:val="Char0"/>
    <w:unhideWhenUsed/>
    <w:qFormat/>
    <w:pPr>
      <w:spacing w:after="120"/>
      <w:ind w:leftChars="200" w:left="42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Calibri" w:hAnsi="Calibri" w:cs="Times New Roman"/>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qFormat/>
    <w:rPr>
      <w:rFonts w:eastAsia="宋体"/>
      <w:sz w:val="24"/>
      <w:szCs w:val="24"/>
    </w:rPr>
  </w:style>
  <w:style w:type="character" w:customStyle="1" w:styleId="3Char">
    <w:name w:val="标题 3 Char"/>
    <w:basedOn w:val="a1"/>
    <w:link w:val="3"/>
    <w:uiPriority w:val="99"/>
    <w:qFormat/>
    <w:rPr>
      <w:rFonts w:ascii="Times New Roman" w:eastAsia="宋体" w:hAnsi="Times New Roman" w:cs="Times New Roman"/>
      <w:b/>
      <w:bCs/>
      <w:sz w:val="32"/>
      <w:szCs w:val="32"/>
    </w:rPr>
  </w:style>
  <w:style w:type="character" w:customStyle="1" w:styleId="Char0">
    <w:name w:val="正文文本缩进 Char"/>
    <w:basedOn w:val="a1"/>
    <w:link w:val="a4"/>
    <w:qFormat/>
    <w:rPr>
      <w:rFonts w:eastAsia="宋体"/>
      <w:sz w:val="24"/>
      <w:szCs w:val="24"/>
    </w:rPr>
  </w:style>
  <w:style w:type="character" w:customStyle="1" w:styleId="2Char">
    <w:name w:val="标题 2 Char"/>
    <w:basedOn w:val="a1"/>
    <w:link w:val="2"/>
    <w:uiPriority w:val="99"/>
    <w:qFormat/>
    <w:rPr>
      <w:rFonts w:ascii="Calibri Light" w:eastAsia="宋体" w:hAnsi="Calibri Light" w:cs="Calibri Light"/>
      <w:b/>
      <w:bCs/>
      <w:sz w:val="32"/>
      <w:szCs w:val="32"/>
    </w:rPr>
  </w:style>
  <w:style w:type="character" w:customStyle="1" w:styleId="Char2">
    <w:name w:val="页眉 Char"/>
    <w:basedOn w:val="a1"/>
    <w:link w:val="a6"/>
    <w:uiPriority w:val="99"/>
    <w:qFormat/>
    <w:rPr>
      <w:rFonts w:ascii="Calibri" w:eastAsia="宋体" w:hAnsi="Calibri" w:cs="Times New Roman"/>
      <w:sz w:val="18"/>
      <w:szCs w:val="18"/>
    </w:rPr>
  </w:style>
  <w:style w:type="character" w:customStyle="1" w:styleId="4Char">
    <w:name w:val="标题 4 Char"/>
    <w:basedOn w:val="a1"/>
    <w:link w:val="4"/>
    <w:uiPriority w:val="9"/>
    <w:qFormat/>
    <w:rPr>
      <w:rFonts w:asciiTheme="majorHAnsi" w:eastAsia="宋体" w:hAnsiTheme="majorHAnsi" w:cstheme="majorBidi"/>
      <w:b/>
      <w:bCs/>
      <w:sz w:val="28"/>
      <w:szCs w:val="28"/>
    </w:rPr>
  </w:style>
  <w:style w:type="character" w:customStyle="1" w:styleId="Char3">
    <w:name w:val="标题 Char"/>
    <w:basedOn w:val="a1"/>
    <w:link w:val="a8"/>
    <w:uiPriority w:val="10"/>
    <w:qFormat/>
    <w:rPr>
      <w:rFonts w:asciiTheme="majorHAnsi" w:eastAsiaTheme="majorEastAsia" w:hAnsiTheme="majorHAnsi" w:cstheme="majorBidi"/>
      <w:b/>
      <w:bCs/>
      <w:sz w:val="32"/>
      <w:szCs w:val="32"/>
    </w:rPr>
  </w:style>
  <w:style w:type="character" w:customStyle="1" w:styleId="Char1">
    <w:name w:val="页脚 Char"/>
    <w:basedOn w:val="a1"/>
    <w:link w:val="a5"/>
    <w:uiPriority w:val="99"/>
    <w:qFormat/>
    <w:rPr>
      <w:rFonts w:eastAsia="宋体"/>
      <w:sz w:val="18"/>
      <w:szCs w:val="18"/>
    </w:rPr>
  </w:style>
  <w:style w:type="character" w:customStyle="1" w:styleId="5Char">
    <w:name w:val="标题 5 Char"/>
    <w:basedOn w:val="a1"/>
    <w:link w:val="5"/>
    <w:uiPriority w:val="9"/>
    <w:qFormat/>
    <w:rPr>
      <w:rFonts w:eastAsia="宋体"/>
      <w:b/>
      <w:bCs/>
      <w:sz w:val="28"/>
      <w:szCs w:val="28"/>
    </w:rPr>
  </w:style>
  <w:style w:type="character" w:customStyle="1" w:styleId="content-right8zs40">
    <w:name w:val="content-right_8zs40"/>
    <w:basedOn w:val="a1"/>
    <w:qFormat/>
  </w:style>
  <w:style w:type="paragraph" w:styleId="aa">
    <w:name w:val="List Paragraph"/>
    <w:basedOn w:val="a"/>
    <w:uiPriority w:val="34"/>
    <w:qFormat/>
    <w:pPr>
      <w:ind w:firstLineChars="200" w:firstLine="420"/>
    </w:pPr>
  </w:style>
  <w:style w:type="character" w:customStyle="1" w:styleId="offer-attr-item-value">
    <w:name w:val="offer-attr-item-value"/>
    <w:basedOn w:val="a1"/>
    <w:qFormat/>
  </w:style>
  <w:style w:type="paragraph" w:styleId="ab">
    <w:name w:val="Balloon Text"/>
    <w:basedOn w:val="a"/>
    <w:link w:val="Char4"/>
    <w:uiPriority w:val="99"/>
    <w:semiHidden/>
    <w:unhideWhenUsed/>
    <w:rsid w:val="00711538"/>
    <w:rPr>
      <w:sz w:val="18"/>
      <w:szCs w:val="18"/>
    </w:rPr>
  </w:style>
  <w:style w:type="character" w:customStyle="1" w:styleId="Char4">
    <w:name w:val="批注框文本 Char"/>
    <w:basedOn w:val="a1"/>
    <w:link w:val="ab"/>
    <w:uiPriority w:val="99"/>
    <w:semiHidden/>
    <w:rsid w:val="00711538"/>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宋体"/>
      <w:kern w:val="2"/>
      <w:sz w:val="24"/>
      <w:szCs w:val="24"/>
    </w:rPr>
  </w:style>
  <w:style w:type="paragraph" w:styleId="2">
    <w:name w:val="heading 2"/>
    <w:basedOn w:val="a"/>
    <w:next w:val="a"/>
    <w:link w:val="2Char"/>
    <w:uiPriority w:val="99"/>
    <w:qFormat/>
    <w:pPr>
      <w:keepNext/>
      <w:keepLines/>
      <w:spacing w:before="260" w:after="260" w:line="416" w:lineRule="auto"/>
      <w:outlineLvl w:val="1"/>
    </w:pPr>
    <w:rPr>
      <w:rFonts w:ascii="Calibri Light" w:hAnsi="Calibri Light" w:cs="Calibri Light"/>
      <w:b/>
      <w:bCs/>
      <w:sz w:val="32"/>
      <w:szCs w:val="32"/>
    </w:rPr>
  </w:style>
  <w:style w:type="paragraph" w:styleId="3">
    <w:name w:val="heading 3"/>
    <w:basedOn w:val="a"/>
    <w:next w:val="a"/>
    <w:link w:val="3Char"/>
    <w:uiPriority w:val="99"/>
    <w:unhideWhenUsed/>
    <w:qFormat/>
    <w:pPr>
      <w:keepNext/>
      <w:keepLines/>
      <w:snapToGrid w:val="0"/>
      <w:spacing w:before="260" w:after="260"/>
      <w:ind w:firstLineChars="200" w:firstLine="200"/>
      <w:jc w:val="left"/>
      <w:outlineLvl w:val="2"/>
    </w:pPr>
    <w:rPr>
      <w:rFonts w:ascii="Times New Roman" w:hAnsi="Times New Roman" w:cs="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Body Text Indent"/>
    <w:basedOn w:val="a"/>
    <w:link w:val="Char0"/>
    <w:unhideWhenUsed/>
    <w:qFormat/>
    <w:pPr>
      <w:spacing w:after="120"/>
      <w:ind w:leftChars="200" w:left="42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Calibri" w:hAnsi="Calibri" w:cs="Times New Roman"/>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qFormat/>
    <w:rPr>
      <w:rFonts w:eastAsia="宋体"/>
      <w:sz w:val="24"/>
      <w:szCs w:val="24"/>
    </w:rPr>
  </w:style>
  <w:style w:type="character" w:customStyle="1" w:styleId="3Char">
    <w:name w:val="标题 3 Char"/>
    <w:basedOn w:val="a1"/>
    <w:link w:val="3"/>
    <w:uiPriority w:val="99"/>
    <w:qFormat/>
    <w:rPr>
      <w:rFonts w:ascii="Times New Roman" w:eastAsia="宋体" w:hAnsi="Times New Roman" w:cs="Times New Roman"/>
      <w:b/>
      <w:bCs/>
      <w:sz w:val="32"/>
      <w:szCs w:val="32"/>
    </w:rPr>
  </w:style>
  <w:style w:type="character" w:customStyle="1" w:styleId="Char0">
    <w:name w:val="正文文本缩进 Char"/>
    <w:basedOn w:val="a1"/>
    <w:link w:val="a4"/>
    <w:qFormat/>
    <w:rPr>
      <w:rFonts w:eastAsia="宋体"/>
      <w:sz w:val="24"/>
      <w:szCs w:val="24"/>
    </w:rPr>
  </w:style>
  <w:style w:type="character" w:customStyle="1" w:styleId="2Char">
    <w:name w:val="标题 2 Char"/>
    <w:basedOn w:val="a1"/>
    <w:link w:val="2"/>
    <w:uiPriority w:val="99"/>
    <w:qFormat/>
    <w:rPr>
      <w:rFonts w:ascii="Calibri Light" w:eastAsia="宋体" w:hAnsi="Calibri Light" w:cs="Calibri Light"/>
      <w:b/>
      <w:bCs/>
      <w:sz w:val="32"/>
      <w:szCs w:val="32"/>
    </w:rPr>
  </w:style>
  <w:style w:type="character" w:customStyle="1" w:styleId="Char2">
    <w:name w:val="页眉 Char"/>
    <w:basedOn w:val="a1"/>
    <w:link w:val="a6"/>
    <w:uiPriority w:val="99"/>
    <w:qFormat/>
    <w:rPr>
      <w:rFonts w:ascii="Calibri" w:eastAsia="宋体" w:hAnsi="Calibri" w:cs="Times New Roman"/>
      <w:sz w:val="18"/>
      <w:szCs w:val="18"/>
    </w:rPr>
  </w:style>
  <w:style w:type="character" w:customStyle="1" w:styleId="4Char">
    <w:name w:val="标题 4 Char"/>
    <w:basedOn w:val="a1"/>
    <w:link w:val="4"/>
    <w:uiPriority w:val="9"/>
    <w:qFormat/>
    <w:rPr>
      <w:rFonts w:asciiTheme="majorHAnsi" w:eastAsia="宋体" w:hAnsiTheme="majorHAnsi" w:cstheme="majorBidi"/>
      <w:b/>
      <w:bCs/>
      <w:sz w:val="28"/>
      <w:szCs w:val="28"/>
    </w:rPr>
  </w:style>
  <w:style w:type="character" w:customStyle="1" w:styleId="Char3">
    <w:name w:val="标题 Char"/>
    <w:basedOn w:val="a1"/>
    <w:link w:val="a8"/>
    <w:uiPriority w:val="10"/>
    <w:qFormat/>
    <w:rPr>
      <w:rFonts w:asciiTheme="majorHAnsi" w:eastAsiaTheme="majorEastAsia" w:hAnsiTheme="majorHAnsi" w:cstheme="majorBidi"/>
      <w:b/>
      <w:bCs/>
      <w:sz w:val="32"/>
      <w:szCs w:val="32"/>
    </w:rPr>
  </w:style>
  <w:style w:type="character" w:customStyle="1" w:styleId="Char1">
    <w:name w:val="页脚 Char"/>
    <w:basedOn w:val="a1"/>
    <w:link w:val="a5"/>
    <w:uiPriority w:val="99"/>
    <w:qFormat/>
    <w:rPr>
      <w:rFonts w:eastAsia="宋体"/>
      <w:sz w:val="18"/>
      <w:szCs w:val="18"/>
    </w:rPr>
  </w:style>
  <w:style w:type="character" w:customStyle="1" w:styleId="5Char">
    <w:name w:val="标题 5 Char"/>
    <w:basedOn w:val="a1"/>
    <w:link w:val="5"/>
    <w:uiPriority w:val="9"/>
    <w:qFormat/>
    <w:rPr>
      <w:rFonts w:eastAsia="宋体"/>
      <w:b/>
      <w:bCs/>
      <w:sz w:val="28"/>
      <w:szCs w:val="28"/>
    </w:rPr>
  </w:style>
  <w:style w:type="character" w:customStyle="1" w:styleId="content-right8zs40">
    <w:name w:val="content-right_8zs40"/>
    <w:basedOn w:val="a1"/>
    <w:qFormat/>
  </w:style>
  <w:style w:type="paragraph" w:styleId="aa">
    <w:name w:val="List Paragraph"/>
    <w:basedOn w:val="a"/>
    <w:uiPriority w:val="34"/>
    <w:qFormat/>
    <w:pPr>
      <w:ind w:firstLineChars="200" w:firstLine="420"/>
    </w:pPr>
  </w:style>
  <w:style w:type="character" w:customStyle="1" w:styleId="offer-attr-item-value">
    <w:name w:val="offer-attr-item-value"/>
    <w:basedOn w:val="a1"/>
    <w:qFormat/>
  </w:style>
  <w:style w:type="paragraph" w:styleId="ab">
    <w:name w:val="Balloon Text"/>
    <w:basedOn w:val="a"/>
    <w:link w:val="Char4"/>
    <w:uiPriority w:val="99"/>
    <w:semiHidden/>
    <w:unhideWhenUsed/>
    <w:rsid w:val="00711538"/>
    <w:rPr>
      <w:sz w:val="18"/>
      <w:szCs w:val="18"/>
    </w:rPr>
  </w:style>
  <w:style w:type="character" w:customStyle="1" w:styleId="Char4">
    <w:name w:val="批注框文本 Char"/>
    <w:basedOn w:val="a1"/>
    <w:link w:val="ab"/>
    <w:uiPriority w:val="99"/>
    <w:semiHidden/>
    <w:rsid w:val="00711538"/>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1462</Words>
  <Characters>8339</Characters>
  <Application>Microsoft Office Word</Application>
  <DocSecurity>0</DocSecurity>
  <Lines>69</Lines>
  <Paragraphs>19</Paragraphs>
  <ScaleCrop>false</ScaleCrop>
  <Company>微软中国</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杜青</cp:lastModifiedBy>
  <cp:revision>2</cp:revision>
  <cp:lastPrinted>2022-09-22T03:15:00Z</cp:lastPrinted>
  <dcterms:created xsi:type="dcterms:W3CDTF">2022-09-23T01:26:00Z</dcterms:created>
  <dcterms:modified xsi:type="dcterms:W3CDTF">2022-09-23T01:26:00Z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