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3DF" w:rsidRDefault="008A2A9C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达州市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2023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年自动监控设施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比对监测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服务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报价函</w:t>
      </w:r>
    </w:p>
    <w:p w:rsidR="003273DF" w:rsidRDefault="008A2A9C">
      <w:pPr>
        <w:spacing w:before="288" w:line="219" w:lineRule="auto"/>
        <w:ind w:left="7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16"/>
          <w:sz w:val="28"/>
          <w:szCs w:val="28"/>
        </w:rPr>
        <w:t>报价</w:t>
      </w:r>
      <w:r>
        <w:rPr>
          <w:rFonts w:ascii="仿宋" w:eastAsia="仿宋" w:hAnsi="仿宋" w:cs="仿宋" w:hint="eastAsia"/>
          <w:spacing w:val="16"/>
          <w:sz w:val="28"/>
          <w:szCs w:val="28"/>
        </w:rPr>
        <w:t>单位</w:t>
      </w:r>
      <w:r>
        <w:rPr>
          <w:rFonts w:ascii="仿宋" w:eastAsia="仿宋" w:hAnsi="仿宋" w:cs="仿宋" w:hint="eastAsia"/>
          <w:spacing w:val="16"/>
          <w:sz w:val="28"/>
          <w:szCs w:val="28"/>
        </w:rPr>
        <w:t>(</w:t>
      </w:r>
      <w:r>
        <w:rPr>
          <w:rFonts w:ascii="仿宋" w:eastAsia="仿宋" w:hAnsi="仿宋" w:cs="仿宋" w:hint="eastAsia"/>
          <w:spacing w:val="16"/>
          <w:sz w:val="28"/>
          <w:szCs w:val="28"/>
        </w:rPr>
        <w:t>盖章</w:t>
      </w:r>
      <w:r>
        <w:rPr>
          <w:rFonts w:ascii="仿宋" w:eastAsia="仿宋" w:hAnsi="仿宋" w:cs="仿宋" w:hint="eastAsia"/>
          <w:spacing w:val="16"/>
          <w:sz w:val="28"/>
          <w:szCs w:val="28"/>
        </w:rPr>
        <w:t>):</w:t>
      </w:r>
      <w:r>
        <w:rPr>
          <w:rFonts w:ascii="仿宋" w:eastAsia="仿宋" w:hAnsi="仿宋" w:cs="仿宋" w:hint="eastAsia"/>
          <w:spacing w:val="16"/>
          <w:sz w:val="28"/>
          <w:szCs w:val="28"/>
        </w:rPr>
        <w:t xml:space="preserve"> </w:t>
      </w:r>
    </w:p>
    <w:tbl>
      <w:tblPr>
        <w:tblStyle w:val="a4"/>
        <w:tblpPr w:leftFromText="180" w:rightFromText="180" w:vertAnchor="text" w:horzAnchor="page" w:tblpX="1416" w:tblpY="333"/>
        <w:tblOverlap w:val="never"/>
        <w:tblW w:w="0" w:type="auto"/>
        <w:tblLook w:val="04A0" w:firstRow="1" w:lastRow="0" w:firstColumn="1" w:lastColumn="0" w:noHBand="0" w:noVBand="1"/>
      </w:tblPr>
      <w:tblGrid>
        <w:gridCol w:w="862"/>
        <w:gridCol w:w="2114"/>
        <w:gridCol w:w="3481"/>
        <w:gridCol w:w="2957"/>
        <w:gridCol w:w="1673"/>
        <w:gridCol w:w="2816"/>
      </w:tblGrid>
      <w:tr w:rsidR="003273DF">
        <w:trPr>
          <w:trHeight w:val="702"/>
        </w:trPr>
        <w:tc>
          <w:tcPr>
            <w:tcW w:w="862" w:type="dxa"/>
            <w:vAlign w:val="center"/>
          </w:tcPr>
          <w:p w:rsidR="003273DF" w:rsidRDefault="008A2A9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2114" w:type="dxa"/>
            <w:vAlign w:val="center"/>
          </w:tcPr>
          <w:p w:rsidR="003273DF" w:rsidRDefault="008A2A9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项目内容</w:t>
            </w:r>
          </w:p>
        </w:tc>
        <w:tc>
          <w:tcPr>
            <w:tcW w:w="3481" w:type="dxa"/>
            <w:vAlign w:val="center"/>
          </w:tcPr>
          <w:p w:rsidR="003273DF" w:rsidRDefault="008A2A9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服务内容</w:t>
            </w:r>
          </w:p>
        </w:tc>
        <w:tc>
          <w:tcPr>
            <w:tcW w:w="2957" w:type="dxa"/>
            <w:vAlign w:val="center"/>
          </w:tcPr>
          <w:p w:rsidR="003273DF" w:rsidRDefault="008A2A9C">
            <w:pPr>
              <w:jc w:val="center"/>
              <w:rPr>
                <w:rFonts w:ascii="仿宋" w:eastAsia="仿宋" w:hAnsi="仿宋" w:cs="仿宋"/>
                <w:spacing w:val="4"/>
                <w:sz w:val="24"/>
              </w:rPr>
            </w:pPr>
            <w:r>
              <w:rPr>
                <w:rFonts w:ascii="仿宋" w:eastAsia="仿宋" w:hAnsi="仿宋" w:cs="仿宋" w:hint="eastAsia"/>
                <w:spacing w:val="4"/>
                <w:sz w:val="24"/>
              </w:rPr>
              <w:t>监测因子</w:t>
            </w:r>
          </w:p>
        </w:tc>
        <w:tc>
          <w:tcPr>
            <w:tcW w:w="1673" w:type="dxa"/>
            <w:vAlign w:val="center"/>
          </w:tcPr>
          <w:p w:rsidR="003273DF" w:rsidRDefault="008A2A9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pacing w:val="4"/>
                <w:sz w:val="24"/>
              </w:rPr>
              <w:t>单个点</w:t>
            </w:r>
            <w:proofErr w:type="gramStart"/>
            <w:r>
              <w:rPr>
                <w:rFonts w:ascii="仿宋" w:eastAsia="仿宋" w:hAnsi="仿宋" w:cs="仿宋" w:hint="eastAsia"/>
                <w:spacing w:val="4"/>
                <w:sz w:val="24"/>
              </w:rPr>
              <w:t>位费用</w:t>
            </w:r>
            <w:proofErr w:type="gramEnd"/>
            <w:r>
              <w:rPr>
                <w:rFonts w:ascii="仿宋" w:eastAsia="仿宋" w:hAnsi="仿宋" w:cs="仿宋" w:hint="eastAsia"/>
                <w:spacing w:val="4"/>
                <w:sz w:val="24"/>
              </w:rPr>
              <w:t>(</w:t>
            </w:r>
            <w:r>
              <w:rPr>
                <w:rFonts w:ascii="仿宋" w:eastAsia="仿宋" w:hAnsi="仿宋" w:cs="仿宋" w:hint="eastAsia"/>
                <w:spacing w:val="4"/>
                <w:sz w:val="24"/>
              </w:rPr>
              <w:t>元</w:t>
            </w:r>
            <w:r>
              <w:rPr>
                <w:rFonts w:ascii="仿宋" w:eastAsia="仿宋" w:hAnsi="仿宋" w:cs="仿宋" w:hint="eastAsia"/>
                <w:spacing w:val="4"/>
                <w:sz w:val="24"/>
              </w:rPr>
              <w:t>)</w:t>
            </w:r>
            <w:r>
              <w:rPr>
                <w:rFonts w:ascii="仿宋" w:eastAsia="仿宋" w:hAnsi="仿宋" w:cs="仿宋" w:hint="eastAsia"/>
                <w:spacing w:val="12"/>
                <w:sz w:val="24"/>
              </w:rPr>
              <w:t>(</w:t>
            </w:r>
            <w:r>
              <w:rPr>
                <w:rFonts w:ascii="仿宋" w:eastAsia="仿宋" w:hAnsi="仿宋" w:cs="仿宋" w:hint="eastAsia"/>
                <w:spacing w:val="12"/>
                <w:sz w:val="24"/>
              </w:rPr>
              <w:t>含税</w:t>
            </w:r>
            <w:r>
              <w:rPr>
                <w:rFonts w:ascii="仿宋" w:eastAsia="仿宋" w:hAnsi="仿宋" w:cs="仿宋" w:hint="eastAsia"/>
                <w:spacing w:val="12"/>
                <w:sz w:val="24"/>
              </w:rPr>
              <w:t>)</w:t>
            </w:r>
          </w:p>
        </w:tc>
        <w:tc>
          <w:tcPr>
            <w:tcW w:w="2816" w:type="dxa"/>
            <w:vAlign w:val="center"/>
          </w:tcPr>
          <w:p w:rsidR="003273DF" w:rsidRDefault="008A2A9C">
            <w:pPr>
              <w:jc w:val="center"/>
              <w:rPr>
                <w:rFonts w:ascii="仿宋" w:eastAsia="仿宋" w:hAnsi="仿宋" w:cs="仿宋"/>
                <w:spacing w:val="4"/>
                <w:sz w:val="24"/>
              </w:rPr>
            </w:pPr>
            <w:r>
              <w:rPr>
                <w:rFonts w:ascii="仿宋" w:eastAsia="仿宋" w:hAnsi="仿宋" w:cs="仿宋" w:hint="eastAsia"/>
                <w:spacing w:val="4"/>
                <w:sz w:val="24"/>
              </w:rPr>
              <w:t>监测要求</w:t>
            </w:r>
          </w:p>
        </w:tc>
      </w:tr>
      <w:tr w:rsidR="003273DF">
        <w:trPr>
          <w:trHeight w:val="840"/>
        </w:trPr>
        <w:tc>
          <w:tcPr>
            <w:tcW w:w="862" w:type="dxa"/>
            <w:vMerge w:val="restart"/>
            <w:vAlign w:val="center"/>
          </w:tcPr>
          <w:p w:rsidR="003273DF" w:rsidRDefault="008A2A9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2114" w:type="dxa"/>
            <w:vMerge w:val="restart"/>
            <w:vAlign w:val="center"/>
          </w:tcPr>
          <w:p w:rsidR="003273DF" w:rsidRDefault="008A2A9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达州市</w:t>
            </w:r>
            <w:r>
              <w:rPr>
                <w:rFonts w:ascii="仿宋" w:eastAsia="仿宋" w:hAnsi="仿宋" w:cs="仿宋" w:hint="eastAsia"/>
                <w:sz w:val="24"/>
              </w:rPr>
              <w:t>2023</w:t>
            </w:r>
            <w:r>
              <w:rPr>
                <w:rFonts w:ascii="仿宋" w:eastAsia="仿宋" w:hAnsi="仿宋" w:cs="仿宋" w:hint="eastAsia"/>
                <w:sz w:val="24"/>
              </w:rPr>
              <w:t>年自动监控设施比对监测服务</w:t>
            </w:r>
          </w:p>
        </w:tc>
        <w:tc>
          <w:tcPr>
            <w:tcW w:w="3481" w:type="dxa"/>
            <w:vMerge w:val="restart"/>
            <w:vAlign w:val="center"/>
          </w:tcPr>
          <w:p w:rsidR="003273DF" w:rsidRDefault="008A2A9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对污染源排口的废气进行现场比对监测，并出具报告。</w:t>
            </w:r>
          </w:p>
        </w:tc>
        <w:tc>
          <w:tcPr>
            <w:tcW w:w="2957" w:type="dxa"/>
            <w:vAlign w:val="center"/>
          </w:tcPr>
          <w:p w:rsidR="003273DF" w:rsidRDefault="008A2A9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温度、流速、湿度、颗粒物</w:t>
            </w:r>
          </w:p>
        </w:tc>
        <w:tc>
          <w:tcPr>
            <w:tcW w:w="1673" w:type="dxa"/>
            <w:vAlign w:val="center"/>
          </w:tcPr>
          <w:p w:rsidR="003273DF" w:rsidRDefault="003273D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16" w:type="dxa"/>
            <w:vMerge w:val="restart"/>
            <w:vAlign w:val="center"/>
          </w:tcPr>
          <w:p w:rsidR="003273DF" w:rsidRDefault="008A2A9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《固定污染源烟气（</w:t>
            </w:r>
            <w:r>
              <w:rPr>
                <w:rFonts w:ascii="仿宋" w:eastAsia="仿宋" w:hAnsi="仿宋" w:cs="仿宋" w:hint="eastAsia"/>
                <w:sz w:val="24"/>
              </w:rPr>
              <w:t>SO2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proofErr w:type="spellStart"/>
            <w:r>
              <w:rPr>
                <w:rFonts w:ascii="仿宋" w:eastAsia="仿宋" w:hAnsi="仿宋" w:cs="仿宋" w:hint="eastAsia"/>
                <w:sz w:val="24"/>
              </w:rPr>
              <w:t>NOx</w:t>
            </w:r>
            <w:proofErr w:type="spellEnd"/>
            <w:r>
              <w:rPr>
                <w:rFonts w:ascii="仿宋" w:eastAsia="仿宋" w:hAnsi="仿宋" w:cs="仿宋" w:hint="eastAsia"/>
                <w:sz w:val="24"/>
              </w:rPr>
              <w:t>、颗粒物）排放连续监测技术规范》（</w:t>
            </w:r>
            <w:r>
              <w:rPr>
                <w:rFonts w:ascii="仿宋" w:eastAsia="仿宋" w:hAnsi="仿宋" w:cs="仿宋" w:hint="eastAsia"/>
                <w:sz w:val="24"/>
              </w:rPr>
              <w:t>HJ 75-2017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</w:tc>
      </w:tr>
      <w:tr w:rsidR="003273DF">
        <w:trPr>
          <w:trHeight w:val="689"/>
        </w:trPr>
        <w:tc>
          <w:tcPr>
            <w:tcW w:w="862" w:type="dxa"/>
            <w:vMerge/>
            <w:vAlign w:val="center"/>
          </w:tcPr>
          <w:p w:rsidR="003273DF" w:rsidRDefault="003273D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14" w:type="dxa"/>
            <w:vMerge/>
            <w:vAlign w:val="center"/>
          </w:tcPr>
          <w:p w:rsidR="003273DF" w:rsidRDefault="003273D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481" w:type="dxa"/>
            <w:vMerge/>
            <w:vAlign w:val="center"/>
          </w:tcPr>
          <w:p w:rsidR="003273DF" w:rsidRDefault="003273D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57" w:type="dxa"/>
            <w:vAlign w:val="center"/>
          </w:tcPr>
          <w:p w:rsidR="003273DF" w:rsidRDefault="008A2A9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温度、流速、湿度、含氧量、颗粒物、二氧化硫、氮氧化物</w:t>
            </w:r>
          </w:p>
        </w:tc>
        <w:tc>
          <w:tcPr>
            <w:tcW w:w="1673" w:type="dxa"/>
            <w:vAlign w:val="center"/>
          </w:tcPr>
          <w:p w:rsidR="003273DF" w:rsidRDefault="003273D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16" w:type="dxa"/>
            <w:vMerge/>
            <w:vAlign w:val="center"/>
          </w:tcPr>
          <w:p w:rsidR="003273DF" w:rsidRDefault="003273DF">
            <w:pPr>
              <w:rPr>
                <w:rFonts w:ascii="Times New Roman" w:eastAsia="宋体" w:hAnsi="Times New Roman" w:cs="Times New Roman"/>
                <w:bCs/>
                <w:sz w:val="24"/>
              </w:rPr>
            </w:pPr>
          </w:p>
        </w:tc>
      </w:tr>
    </w:tbl>
    <w:p w:rsidR="003273DF" w:rsidRDefault="003273DF">
      <w:pPr>
        <w:jc w:val="right"/>
        <w:rPr>
          <w:rFonts w:ascii="仿宋" w:eastAsia="仿宋" w:hAnsi="仿宋" w:cs="仿宋"/>
          <w:sz w:val="28"/>
          <w:szCs w:val="28"/>
        </w:rPr>
      </w:pPr>
    </w:p>
    <w:p w:rsidR="003273DF" w:rsidRDefault="008A2A9C">
      <w:pPr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日期：</w:t>
      </w:r>
      <w:r>
        <w:rPr>
          <w:rFonts w:ascii="仿宋" w:eastAsia="仿宋" w:hAnsi="仿宋" w:cs="仿宋" w:hint="eastAsia"/>
          <w:sz w:val="28"/>
          <w:szCs w:val="28"/>
        </w:rPr>
        <w:t>XXXX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XX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XX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:rsidR="003273DF" w:rsidRDefault="003273DF">
      <w:pPr>
        <w:rPr>
          <w:sz w:val="32"/>
          <w:szCs w:val="32"/>
        </w:rPr>
      </w:pPr>
    </w:p>
    <w:sectPr w:rsidR="003273D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A9C" w:rsidRDefault="008A2A9C" w:rsidP="00AA6AC2">
      <w:r>
        <w:separator/>
      </w:r>
    </w:p>
  </w:endnote>
  <w:endnote w:type="continuationSeparator" w:id="0">
    <w:p w:rsidR="008A2A9C" w:rsidRDefault="008A2A9C" w:rsidP="00AA6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A9C" w:rsidRDefault="008A2A9C" w:rsidP="00AA6AC2">
      <w:r>
        <w:separator/>
      </w:r>
    </w:p>
  </w:footnote>
  <w:footnote w:type="continuationSeparator" w:id="0">
    <w:p w:rsidR="008A2A9C" w:rsidRDefault="008A2A9C" w:rsidP="00AA6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yMmE3ZTJkYjQ4YmU1M2VhMWE2YThhNjA4NjQzZTEifQ=="/>
  </w:docVars>
  <w:rsids>
    <w:rsidRoot w:val="003273DF"/>
    <w:rsid w:val="003273DF"/>
    <w:rsid w:val="008A2A9C"/>
    <w:rsid w:val="00AA6AC2"/>
    <w:rsid w:val="03830DDE"/>
    <w:rsid w:val="15970DD8"/>
    <w:rsid w:val="23742C02"/>
    <w:rsid w:val="516A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1"/>
    <w:qFormat/>
    <w:pPr>
      <w:spacing w:after="120"/>
    </w:pPr>
  </w:style>
  <w:style w:type="paragraph" w:customStyle="1" w:styleId="1">
    <w:name w:val="引用1"/>
    <w:next w:val="a"/>
    <w:qFormat/>
    <w:pPr>
      <w:wordWrap w:val="0"/>
      <w:spacing w:before="200" w:after="160"/>
      <w:ind w:left="864" w:right="864"/>
      <w:jc w:val="center"/>
    </w:pPr>
    <w:rPr>
      <w:rFonts w:ascii="Times New Roman" w:eastAsia="宋体" w:hAnsi="Times New Roman" w:cs="Times New Roman"/>
      <w:i/>
      <w:sz w:val="21"/>
    </w:rPr>
  </w:style>
  <w:style w:type="table" w:styleId="a4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AA6A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AA6AC2"/>
    <w:rPr>
      <w:kern w:val="2"/>
      <w:sz w:val="18"/>
      <w:szCs w:val="18"/>
    </w:rPr>
  </w:style>
  <w:style w:type="paragraph" w:styleId="a6">
    <w:name w:val="footer"/>
    <w:basedOn w:val="a"/>
    <w:link w:val="Char0"/>
    <w:rsid w:val="00AA6A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AA6AC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1"/>
    <w:qFormat/>
    <w:pPr>
      <w:spacing w:after="120"/>
    </w:pPr>
  </w:style>
  <w:style w:type="paragraph" w:customStyle="1" w:styleId="1">
    <w:name w:val="引用1"/>
    <w:next w:val="a"/>
    <w:qFormat/>
    <w:pPr>
      <w:wordWrap w:val="0"/>
      <w:spacing w:before="200" w:after="160"/>
      <w:ind w:left="864" w:right="864"/>
      <w:jc w:val="center"/>
    </w:pPr>
    <w:rPr>
      <w:rFonts w:ascii="Times New Roman" w:eastAsia="宋体" w:hAnsi="Times New Roman" w:cs="Times New Roman"/>
      <w:i/>
      <w:sz w:val="21"/>
    </w:rPr>
  </w:style>
  <w:style w:type="table" w:styleId="a4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AA6A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AA6AC2"/>
    <w:rPr>
      <w:kern w:val="2"/>
      <w:sz w:val="18"/>
      <w:szCs w:val="18"/>
    </w:rPr>
  </w:style>
  <w:style w:type="paragraph" w:styleId="a6">
    <w:name w:val="footer"/>
    <w:basedOn w:val="a"/>
    <w:link w:val="Char0"/>
    <w:rsid w:val="00AA6A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AA6AC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>ICOS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hbj</dc:creator>
  <cp:lastModifiedBy>杜青</cp:lastModifiedBy>
  <cp:revision>2</cp:revision>
  <cp:lastPrinted>2023-11-21T07:54:00Z</cp:lastPrinted>
  <dcterms:created xsi:type="dcterms:W3CDTF">2023-11-22T03:03:00Z</dcterms:created>
  <dcterms:modified xsi:type="dcterms:W3CDTF">2023-11-22T03:03:00Z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6C066721316948F2AF1CBA393411ACA9_13</vt:lpwstr>
  </property>
</Properties>
</file>