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达州市生态环境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保护综合行政执法支队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机房运维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服务项目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8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8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达州市生态环境保护综合行政执法支队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8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根据贵单位《关于达州市生态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环境保护综合行政执法支队机房运维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进行价格咨询的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函》相关项目需求，结合我司产品特点和相关项目实施经验，初步报价如下</w:t>
      </w:r>
      <w:r>
        <w:rPr>
          <w:rFonts w:ascii="Times New Roman" w:hAnsi="Times New Roman" w:eastAsia="仿宋_GB2312" w:cs="Times New Roman"/>
          <w:sz w:val="32"/>
          <w:szCs w:val="32"/>
        </w:rPr>
        <w:t>表所示：</w:t>
      </w:r>
    </w:p>
    <w:p>
      <w:pPr>
        <w:pStyle w:val="2"/>
      </w:pPr>
    </w:p>
    <w:tbl>
      <w:tblPr>
        <w:tblStyle w:val="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916"/>
        <w:gridCol w:w="1829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56" w:type="dxa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916" w:type="dxa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服务明细</w:t>
            </w: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服务内容</w:t>
            </w:r>
          </w:p>
        </w:tc>
        <w:tc>
          <w:tcPr>
            <w:tcW w:w="243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56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916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达州市生态环境保护综合行政执法支队机房运维服务项目</w:t>
            </w:r>
          </w:p>
        </w:tc>
        <w:tc>
          <w:tcPr>
            <w:tcW w:w="1829" w:type="dxa"/>
          </w:tcPr>
          <w:p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详见建设项目说明书</w:t>
            </w:r>
          </w:p>
        </w:tc>
        <w:tc>
          <w:tcPr>
            <w:tcW w:w="2437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56" w:type="dxa"/>
          </w:tcPr>
          <w:p>
            <w:pPr>
              <w:spacing w:line="500" w:lineRule="exact"/>
              <w:jc w:val="center"/>
              <w:rPr>
                <w:rFonts w:hint="default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大写</w:t>
            </w:r>
          </w:p>
        </w:tc>
        <w:tc>
          <w:tcPr>
            <w:tcW w:w="8182" w:type="dxa"/>
            <w:gridSpan w:val="3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本事项联系人：XXX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联系电话：XXX</w:t>
      </w:r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yMmE3ZTJkYjQ4YmU1M2VhMWE2YThhNjA4NjQzZTE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B502E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2672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59B3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262B2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0401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5B37023"/>
    <w:rsid w:val="0644429B"/>
    <w:rsid w:val="097B19B0"/>
    <w:rsid w:val="0B9C06D5"/>
    <w:rsid w:val="0BAD1E33"/>
    <w:rsid w:val="0C8A4688"/>
    <w:rsid w:val="0CC92D7A"/>
    <w:rsid w:val="0DE2755A"/>
    <w:rsid w:val="123620DF"/>
    <w:rsid w:val="12850EAA"/>
    <w:rsid w:val="13AF0467"/>
    <w:rsid w:val="162B41F7"/>
    <w:rsid w:val="1832421B"/>
    <w:rsid w:val="1A8348B3"/>
    <w:rsid w:val="1B7F91A6"/>
    <w:rsid w:val="1E6A01BF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2FFA18F3"/>
    <w:rsid w:val="30DA4CD0"/>
    <w:rsid w:val="324746C5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25F095F"/>
    <w:rsid w:val="43B7E161"/>
    <w:rsid w:val="43BD0DC9"/>
    <w:rsid w:val="43C180B7"/>
    <w:rsid w:val="45BE1783"/>
    <w:rsid w:val="45EFDDE4"/>
    <w:rsid w:val="47BFC4C9"/>
    <w:rsid w:val="48444E18"/>
    <w:rsid w:val="4B4F39FF"/>
    <w:rsid w:val="4FE74B5D"/>
    <w:rsid w:val="50EF5F86"/>
    <w:rsid w:val="50F75E65"/>
    <w:rsid w:val="51FED7AB"/>
    <w:rsid w:val="525070F0"/>
    <w:rsid w:val="539DCDE7"/>
    <w:rsid w:val="543E2ADD"/>
    <w:rsid w:val="54440185"/>
    <w:rsid w:val="55BF4477"/>
    <w:rsid w:val="55D52053"/>
    <w:rsid w:val="55FF3BEE"/>
    <w:rsid w:val="56AC428F"/>
    <w:rsid w:val="56EF7DD3"/>
    <w:rsid w:val="571F5179"/>
    <w:rsid w:val="57CD11E8"/>
    <w:rsid w:val="59DF834E"/>
    <w:rsid w:val="5BAD2198"/>
    <w:rsid w:val="5BD462C2"/>
    <w:rsid w:val="5D3355FB"/>
    <w:rsid w:val="5D4348F5"/>
    <w:rsid w:val="5EEE3F19"/>
    <w:rsid w:val="5EFA7CCD"/>
    <w:rsid w:val="5EFAF451"/>
    <w:rsid w:val="5F7AFB66"/>
    <w:rsid w:val="5F93F220"/>
    <w:rsid w:val="5FE31A24"/>
    <w:rsid w:val="60340DE4"/>
    <w:rsid w:val="60E9ECC8"/>
    <w:rsid w:val="614A1D66"/>
    <w:rsid w:val="65CF619B"/>
    <w:rsid w:val="66256C75"/>
    <w:rsid w:val="67E22510"/>
    <w:rsid w:val="692C6EBC"/>
    <w:rsid w:val="69804ACF"/>
    <w:rsid w:val="6B110437"/>
    <w:rsid w:val="6B9F3C96"/>
    <w:rsid w:val="6BAD34F7"/>
    <w:rsid w:val="6DBFDE2B"/>
    <w:rsid w:val="6E214F0C"/>
    <w:rsid w:val="6EDF389A"/>
    <w:rsid w:val="6FBB27F8"/>
    <w:rsid w:val="6FFF438D"/>
    <w:rsid w:val="721841BE"/>
    <w:rsid w:val="72FFF92E"/>
    <w:rsid w:val="73DF007C"/>
    <w:rsid w:val="745FE5D3"/>
    <w:rsid w:val="750162FC"/>
    <w:rsid w:val="757DE146"/>
    <w:rsid w:val="77AD83A5"/>
    <w:rsid w:val="77C20C55"/>
    <w:rsid w:val="77CF307D"/>
    <w:rsid w:val="77D96281"/>
    <w:rsid w:val="79798B57"/>
    <w:rsid w:val="7A610121"/>
    <w:rsid w:val="7B1A3136"/>
    <w:rsid w:val="7B7F714C"/>
    <w:rsid w:val="7BBB93C6"/>
    <w:rsid w:val="7BBFCD42"/>
    <w:rsid w:val="7BEF7C7A"/>
    <w:rsid w:val="7C1B5705"/>
    <w:rsid w:val="7C9557BF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221</Words>
  <Characters>225</Characters>
  <Lines>1</Lines>
  <Paragraphs>1</Paragraphs>
  <TotalTime>5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2021-09-07T09:46:00Z</dcterms:created>
  <dc:creator>Administrator</dc:creator>
  <cp:lastModifiedBy>偶也欧耶</cp:lastModifiedBy>
  <cp:lastPrinted>2022-01-14T02:15:00Z</cp:lastPrinted>
  <dcterms:modified xsi:type="dcterms:W3CDTF">2023-11-06T08:05:31Z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189AA1D76FD54A3BB0A4DEAB68F65429</vt:lpwstr>
  </property>
</Properties>
</file>