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85102" w14:textId="77777777" w:rsidR="003756FA" w:rsidRDefault="003756FA">
      <w:pPr>
        <w:shd w:val="clear" w:color="auto" w:fill="FFFFFF"/>
        <w:spacing w:beforeLines="100" w:before="240" w:afterLines="100" w:after="240" w:line="360" w:lineRule="auto"/>
        <w:contextualSpacing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Hlk174308499"/>
      <w:bookmarkStart w:id="1" w:name="_Hlk161314313"/>
      <w:bookmarkStart w:id="2" w:name="_GoBack"/>
      <w:bookmarkEnd w:id="2"/>
    </w:p>
    <w:bookmarkEnd w:id="0"/>
    <w:p w14:paraId="453D8739" w14:textId="77777777" w:rsidR="003756FA" w:rsidRDefault="00332027">
      <w:pPr>
        <w:shd w:val="clear" w:color="auto" w:fill="FFFFFF"/>
        <w:spacing w:beforeLines="100" w:before="240" w:afterLines="100" w:after="240"/>
        <w:contextualSpacing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手持式气体质量流量计、温湿度气压计采购</w:t>
      </w:r>
      <w:bookmarkEnd w:id="1"/>
      <w:r>
        <w:rPr>
          <w:rFonts w:ascii="Times New Roman" w:eastAsia="方正小标宋简体" w:hAnsi="Times New Roman"/>
          <w:sz w:val="48"/>
          <w:szCs w:val="48"/>
        </w:rPr>
        <w:t>项目比选文件</w:t>
      </w:r>
    </w:p>
    <w:p w14:paraId="1B00CB16" w14:textId="77777777" w:rsidR="003756FA" w:rsidRDefault="003756FA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11772E8A" w14:textId="77777777" w:rsidR="003756FA" w:rsidRDefault="003756FA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72F6AD87" w14:textId="77777777" w:rsidR="003756FA" w:rsidRDefault="003756FA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56CDA39A" w14:textId="77777777" w:rsidR="003756FA" w:rsidRDefault="003756FA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638AF52C" w14:textId="77777777" w:rsidR="003756FA" w:rsidRDefault="003756FA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5E8D93DB" w14:textId="77777777" w:rsidR="003756FA" w:rsidRDefault="003756FA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3550FBDC" w14:textId="77777777" w:rsidR="003756FA" w:rsidRDefault="003756FA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32FE0769" w14:textId="77777777" w:rsidR="003756FA" w:rsidRDefault="003756FA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7CF2DC03" w14:textId="77777777" w:rsidR="003756FA" w:rsidRDefault="003756FA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7A63C3C4" w14:textId="77777777" w:rsidR="003756FA" w:rsidRDefault="003756FA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295DA2CC" w14:textId="77777777" w:rsidR="003756FA" w:rsidRDefault="00332027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bookmarkStart w:id="3" w:name="_Hlk174370788"/>
      <w:proofErr w:type="gramStart"/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四川省达州生态环境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监测中心站</w:t>
      </w:r>
    </w:p>
    <w:bookmarkEnd w:id="3"/>
    <w:p w14:paraId="01600590" w14:textId="77777777" w:rsidR="003756FA" w:rsidRDefault="00332027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sectPr w:rsidR="003756FA">
          <w:headerReference w:type="default" r:id="rId8"/>
          <w:pgSz w:w="12240" w:h="15840"/>
          <w:pgMar w:top="2098" w:right="1474" w:bottom="1985" w:left="1588" w:header="720" w:footer="720" w:gutter="0"/>
          <w:cols w:space="720"/>
          <w:docGrid w:linePitch="360"/>
        </w:sectPr>
      </w:pP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2024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12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月</w:t>
      </w:r>
    </w:p>
    <w:p w14:paraId="64797158" w14:textId="77777777" w:rsidR="003756FA" w:rsidRDefault="00332027">
      <w:pPr>
        <w:snapToGrid w:val="0"/>
        <w:spacing w:beforeLines="100" w:before="240" w:line="360" w:lineRule="auto"/>
        <w:ind w:firstLineChars="200" w:firstLine="643"/>
        <w:contextualSpacing/>
        <w:jc w:val="left"/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lastRenderedPageBreak/>
        <w:t xml:space="preserve">1 </w:t>
      </w:r>
      <w:r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t>项目概况及采购内容</w:t>
      </w:r>
    </w:p>
    <w:p w14:paraId="7E961DF1" w14:textId="77777777" w:rsidR="003756FA" w:rsidRDefault="00332027">
      <w:pPr>
        <w:pStyle w:val="a4"/>
        <w:spacing w:after="0" w:line="360" w:lineRule="auto"/>
        <w:ind w:leftChars="304" w:left="638" w:firstLineChars="200" w:firstLine="640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本项目为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手持式气体质量流量计、温湿度气压计采购项目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”,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项目预算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5.6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万元（大写：伍万陆仟元整）。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采购内容主要包括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台手持式气体质量流量计，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台温湿度气压计。具体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技术参数、内容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如下：</w:t>
      </w:r>
    </w:p>
    <w:p w14:paraId="1C5B1370" w14:textId="77777777" w:rsidR="003756FA" w:rsidRDefault="00332027">
      <w:pPr>
        <w:pStyle w:val="a4"/>
        <w:spacing w:after="0" w:line="360" w:lineRule="auto"/>
        <w:ind w:leftChars="304" w:left="638" w:firstLineChars="200" w:firstLine="480"/>
        <w:jc w:val="center"/>
        <w:rPr>
          <w:rFonts w:ascii="Times New Roman" w:eastAsia="仿宋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仿宋" w:hAnsi="Times New Roman" w:hint="eastAsia"/>
          <w:color w:val="000000"/>
          <w:sz w:val="24"/>
          <w:szCs w:val="24"/>
          <w:shd w:val="clear" w:color="auto" w:fill="FFFFFF"/>
        </w:rPr>
        <w:t>技术参数、内容表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88"/>
        <w:gridCol w:w="1744"/>
        <w:gridCol w:w="1678"/>
        <w:gridCol w:w="3628"/>
        <w:gridCol w:w="767"/>
        <w:gridCol w:w="789"/>
      </w:tblGrid>
      <w:tr w:rsidR="003756FA" w14:paraId="5E8A9C16" w14:textId="77777777">
        <w:tc>
          <w:tcPr>
            <w:tcW w:w="420" w:type="pct"/>
            <w:vAlign w:val="center"/>
          </w:tcPr>
          <w:p w14:paraId="687D5AF1" w14:textId="77777777" w:rsidR="003756FA" w:rsidRDefault="00332027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928" w:type="pct"/>
            <w:vAlign w:val="center"/>
          </w:tcPr>
          <w:p w14:paraId="47341DBB" w14:textId="77777777" w:rsidR="003756FA" w:rsidRDefault="00332027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品名</w:t>
            </w:r>
          </w:p>
        </w:tc>
        <w:tc>
          <w:tcPr>
            <w:tcW w:w="2824" w:type="pct"/>
            <w:gridSpan w:val="2"/>
            <w:vAlign w:val="center"/>
          </w:tcPr>
          <w:p w14:paraId="2FF4AEED" w14:textId="77777777" w:rsidR="003756FA" w:rsidRDefault="00332027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技术参数</w:t>
            </w:r>
          </w:p>
        </w:tc>
        <w:tc>
          <w:tcPr>
            <w:tcW w:w="408" w:type="pct"/>
            <w:vAlign w:val="center"/>
          </w:tcPr>
          <w:p w14:paraId="1A423978" w14:textId="77777777" w:rsidR="003756FA" w:rsidRDefault="00332027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418" w:type="pct"/>
            <w:vAlign w:val="center"/>
          </w:tcPr>
          <w:p w14:paraId="615CB567" w14:textId="77777777" w:rsidR="003756FA" w:rsidRDefault="00332027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数量</w:t>
            </w:r>
          </w:p>
        </w:tc>
      </w:tr>
      <w:tr w:rsidR="003756FA" w14:paraId="23DADA0B" w14:textId="77777777">
        <w:trPr>
          <w:trHeight w:val="452"/>
        </w:trPr>
        <w:tc>
          <w:tcPr>
            <w:tcW w:w="420" w:type="pct"/>
            <w:vMerge w:val="restart"/>
            <w:vAlign w:val="center"/>
          </w:tcPr>
          <w:p w14:paraId="614E335F" w14:textId="77777777" w:rsidR="003756FA" w:rsidRDefault="00332027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28" w:type="pct"/>
            <w:vMerge w:val="restart"/>
            <w:vAlign w:val="center"/>
          </w:tcPr>
          <w:p w14:paraId="73D96770" w14:textId="77777777" w:rsidR="003756FA" w:rsidRDefault="00332027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手持式气体质量流量计</w:t>
            </w:r>
          </w:p>
        </w:tc>
        <w:tc>
          <w:tcPr>
            <w:tcW w:w="893" w:type="pct"/>
            <w:vAlign w:val="center"/>
          </w:tcPr>
          <w:p w14:paraId="4B964EAC" w14:textId="77777777" w:rsidR="003756FA" w:rsidRDefault="00332027">
            <w:pPr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</w:rPr>
              <w:t>量程</w:t>
            </w:r>
          </w:p>
        </w:tc>
        <w:tc>
          <w:tcPr>
            <w:tcW w:w="1931" w:type="pct"/>
            <w:vAlign w:val="center"/>
          </w:tcPr>
          <w:p w14:paraId="7D375FF1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</w:rPr>
              <w:t>0</w:t>
            </w:r>
            <w:r>
              <w:rPr>
                <w:rFonts w:ascii="Times New Roman" w:eastAsia="仿宋" w:hAnsi="Times New Roman" w:cs="Times New Roman"/>
              </w:rPr>
              <w:t>-500mL/min</w:t>
            </w:r>
          </w:p>
        </w:tc>
        <w:tc>
          <w:tcPr>
            <w:tcW w:w="408" w:type="pct"/>
            <w:vMerge w:val="restart"/>
            <w:vAlign w:val="center"/>
          </w:tcPr>
          <w:p w14:paraId="6705D4CD" w14:textId="77777777" w:rsidR="003756FA" w:rsidRDefault="00332027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418" w:type="pct"/>
            <w:vMerge w:val="restart"/>
            <w:vAlign w:val="center"/>
          </w:tcPr>
          <w:p w14:paraId="7752054B" w14:textId="77777777" w:rsidR="003756FA" w:rsidRDefault="00332027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756FA" w14:paraId="0F313EA8" w14:textId="77777777">
        <w:trPr>
          <w:trHeight w:val="452"/>
        </w:trPr>
        <w:tc>
          <w:tcPr>
            <w:tcW w:w="420" w:type="pct"/>
            <w:vMerge/>
            <w:vAlign w:val="center"/>
          </w:tcPr>
          <w:p w14:paraId="4814E015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" w:type="pct"/>
            <w:vMerge/>
            <w:vAlign w:val="center"/>
          </w:tcPr>
          <w:p w14:paraId="774CA6E2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" w:type="pct"/>
            <w:vAlign w:val="center"/>
          </w:tcPr>
          <w:p w14:paraId="4A99E7DD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</w:rPr>
              <w:t>测量范围</w:t>
            </w:r>
          </w:p>
        </w:tc>
        <w:tc>
          <w:tcPr>
            <w:tcW w:w="1931" w:type="pct"/>
            <w:vAlign w:val="center"/>
          </w:tcPr>
          <w:p w14:paraId="7B3403BD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</w:rPr>
              <w:t>1-100%</w:t>
            </w:r>
            <w:r>
              <w:rPr>
                <w:rFonts w:ascii="Times New Roman" w:eastAsia="仿宋" w:hAnsi="Times New Roman" w:cs="Times New Roman"/>
              </w:rPr>
              <w:t>满量程</w:t>
            </w:r>
          </w:p>
        </w:tc>
        <w:tc>
          <w:tcPr>
            <w:tcW w:w="408" w:type="pct"/>
            <w:vMerge/>
            <w:vAlign w:val="center"/>
          </w:tcPr>
          <w:p w14:paraId="1222E547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pct"/>
            <w:vMerge/>
            <w:vAlign w:val="center"/>
          </w:tcPr>
          <w:p w14:paraId="434C2F96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756FA" w14:paraId="39AAA3DE" w14:textId="77777777">
        <w:trPr>
          <w:trHeight w:val="452"/>
        </w:trPr>
        <w:tc>
          <w:tcPr>
            <w:tcW w:w="420" w:type="pct"/>
            <w:vMerge/>
            <w:vAlign w:val="center"/>
          </w:tcPr>
          <w:p w14:paraId="2089B881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" w:type="pct"/>
            <w:vMerge/>
            <w:vAlign w:val="center"/>
          </w:tcPr>
          <w:p w14:paraId="1161FB54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" w:type="pct"/>
            <w:vAlign w:val="center"/>
          </w:tcPr>
          <w:p w14:paraId="466C7551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</w:rPr>
              <w:t>显示屏</w:t>
            </w:r>
          </w:p>
        </w:tc>
        <w:tc>
          <w:tcPr>
            <w:tcW w:w="1931" w:type="pct"/>
            <w:vAlign w:val="center"/>
          </w:tcPr>
          <w:p w14:paraId="361FD938" w14:textId="77777777" w:rsidR="003756FA" w:rsidRDefault="00332027">
            <w:pPr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</w:rPr>
              <w:t>带按键背光开关，标准为</w:t>
            </w:r>
            <w:r>
              <w:rPr>
                <w:rFonts w:ascii="Times New Roman" w:eastAsia="仿宋" w:hAnsi="Times New Roman"/>
              </w:rPr>
              <w:t>LCD</w:t>
            </w:r>
            <w:r>
              <w:rPr>
                <w:rFonts w:ascii="Times New Roman" w:eastAsia="仿宋" w:hAnsi="Times New Roman"/>
              </w:rPr>
              <w:t>显示屏或性能相当的显示屏</w:t>
            </w:r>
          </w:p>
        </w:tc>
        <w:tc>
          <w:tcPr>
            <w:tcW w:w="408" w:type="pct"/>
            <w:vMerge/>
            <w:vAlign w:val="center"/>
          </w:tcPr>
          <w:p w14:paraId="411BD761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pct"/>
            <w:vMerge/>
            <w:vAlign w:val="center"/>
          </w:tcPr>
          <w:p w14:paraId="5BEEADC7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756FA" w14:paraId="76E825B6" w14:textId="77777777">
        <w:trPr>
          <w:trHeight w:val="452"/>
        </w:trPr>
        <w:tc>
          <w:tcPr>
            <w:tcW w:w="420" w:type="pct"/>
            <w:vMerge/>
            <w:vAlign w:val="center"/>
          </w:tcPr>
          <w:p w14:paraId="7CE4BFC1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" w:type="pct"/>
            <w:vMerge/>
            <w:vAlign w:val="center"/>
          </w:tcPr>
          <w:p w14:paraId="129306D8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" w:type="pct"/>
            <w:vAlign w:val="center"/>
          </w:tcPr>
          <w:p w14:paraId="28EC67B7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</w:rPr>
              <w:t>显示方式</w:t>
            </w:r>
          </w:p>
        </w:tc>
        <w:tc>
          <w:tcPr>
            <w:tcW w:w="1931" w:type="pct"/>
            <w:vAlign w:val="center"/>
          </w:tcPr>
          <w:p w14:paraId="2363903A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</w:rPr>
              <w:t>同时显示质量流量、体积流量、压力、温度</w:t>
            </w:r>
          </w:p>
        </w:tc>
        <w:tc>
          <w:tcPr>
            <w:tcW w:w="408" w:type="pct"/>
            <w:vMerge/>
            <w:vAlign w:val="center"/>
          </w:tcPr>
          <w:p w14:paraId="622A76B5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pct"/>
            <w:vMerge/>
            <w:vAlign w:val="center"/>
          </w:tcPr>
          <w:p w14:paraId="71B948EA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756FA" w14:paraId="08A252C7" w14:textId="77777777">
        <w:trPr>
          <w:trHeight w:val="452"/>
        </w:trPr>
        <w:tc>
          <w:tcPr>
            <w:tcW w:w="420" w:type="pct"/>
            <w:vMerge/>
            <w:vAlign w:val="center"/>
          </w:tcPr>
          <w:p w14:paraId="382B74BD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" w:type="pct"/>
            <w:vMerge/>
            <w:vAlign w:val="center"/>
          </w:tcPr>
          <w:p w14:paraId="762A52BE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" w:type="pct"/>
            <w:vAlign w:val="center"/>
          </w:tcPr>
          <w:p w14:paraId="50B54C4B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精度</w:t>
            </w:r>
          </w:p>
        </w:tc>
        <w:tc>
          <w:tcPr>
            <w:tcW w:w="1931" w:type="pct"/>
            <w:vAlign w:val="center"/>
          </w:tcPr>
          <w:p w14:paraId="563CAA18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±1%</w:t>
            </w:r>
          </w:p>
        </w:tc>
        <w:tc>
          <w:tcPr>
            <w:tcW w:w="408" w:type="pct"/>
            <w:vMerge/>
            <w:vAlign w:val="center"/>
          </w:tcPr>
          <w:p w14:paraId="7056342E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pct"/>
            <w:vMerge/>
            <w:vAlign w:val="center"/>
          </w:tcPr>
          <w:p w14:paraId="361CC445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756FA" w14:paraId="565BBAF9" w14:textId="77777777">
        <w:trPr>
          <w:trHeight w:val="452"/>
        </w:trPr>
        <w:tc>
          <w:tcPr>
            <w:tcW w:w="420" w:type="pct"/>
            <w:vMerge/>
            <w:vAlign w:val="center"/>
          </w:tcPr>
          <w:p w14:paraId="699DBD9A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" w:type="pct"/>
            <w:vMerge/>
            <w:vAlign w:val="center"/>
          </w:tcPr>
          <w:p w14:paraId="3F3B0340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" w:type="pct"/>
            <w:vAlign w:val="center"/>
          </w:tcPr>
          <w:p w14:paraId="3ECDBDAD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</w:rPr>
              <w:t>示值误差</w:t>
            </w:r>
          </w:p>
        </w:tc>
        <w:tc>
          <w:tcPr>
            <w:tcW w:w="1931" w:type="pct"/>
            <w:vAlign w:val="center"/>
          </w:tcPr>
          <w:p w14:paraId="21933508" w14:textId="77777777" w:rsidR="003756FA" w:rsidRDefault="00332027">
            <w:pPr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±2.5%</w:t>
            </w:r>
          </w:p>
        </w:tc>
        <w:tc>
          <w:tcPr>
            <w:tcW w:w="408" w:type="pct"/>
            <w:vMerge/>
            <w:vAlign w:val="center"/>
          </w:tcPr>
          <w:p w14:paraId="7B1872D3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pct"/>
            <w:vMerge/>
            <w:vAlign w:val="center"/>
          </w:tcPr>
          <w:p w14:paraId="6A353489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756FA" w14:paraId="4E6AEC37" w14:textId="77777777">
        <w:trPr>
          <w:trHeight w:val="452"/>
        </w:trPr>
        <w:tc>
          <w:tcPr>
            <w:tcW w:w="420" w:type="pct"/>
            <w:vMerge/>
            <w:vAlign w:val="center"/>
          </w:tcPr>
          <w:p w14:paraId="50CC6EDB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" w:type="pct"/>
            <w:vMerge/>
            <w:vAlign w:val="center"/>
          </w:tcPr>
          <w:p w14:paraId="7AE9F77C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" w:type="pct"/>
            <w:vAlign w:val="center"/>
          </w:tcPr>
          <w:p w14:paraId="75730278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</w:rPr>
              <w:t>工作温度</w:t>
            </w:r>
          </w:p>
        </w:tc>
        <w:tc>
          <w:tcPr>
            <w:tcW w:w="1931" w:type="pct"/>
            <w:vAlign w:val="center"/>
          </w:tcPr>
          <w:p w14:paraId="71904225" w14:textId="77777777" w:rsidR="003756FA" w:rsidRDefault="00332027">
            <w:pPr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零下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到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60℃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，</w:t>
            </w:r>
          </w:p>
        </w:tc>
        <w:tc>
          <w:tcPr>
            <w:tcW w:w="408" w:type="pct"/>
            <w:vMerge/>
            <w:vAlign w:val="center"/>
          </w:tcPr>
          <w:p w14:paraId="50B4FA64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pct"/>
            <w:vMerge/>
            <w:vAlign w:val="center"/>
          </w:tcPr>
          <w:p w14:paraId="7690B6DB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756FA" w14:paraId="09A4CBA8" w14:textId="77777777">
        <w:trPr>
          <w:trHeight w:val="452"/>
        </w:trPr>
        <w:tc>
          <w:tcPr>
            <w:tcW w:w="420" w:type="pct"/>
            <w:vMerge/>
            <w:vAlign w:val="center"/>
          </w:tcPr>
          <w:p w14:paraId="4201CBD0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" w:type="pct"/>
            <w:vMerge/>
            <w:vAlign w:val="center"/>
          </w:tcPr>
          <w:p w14:paraId="27F823AE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" w:type="pct"/>
            <w:vAlign w:val="center"/>
          </w:tcPr>
          <w:p w14:paraId="6179D3F7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</w:rPr>
              <w:t>工作湿度</w:t>
            </w:r>
          </w:p>
        </w:tc>
        <w:tc>
          <w:tcPr>
            <w:tcW w:w="1931" w:type="pct"/>
            <w:vAlign w:val="center"/>
          </w:tcPr>
          <w:p w14:paraId="13C9F0F7" w14:textId="77777777" w:rsidR="003756FA" w:rsidRDefault="00332027">
            <w:pPr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0-70%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无冷凝</w:t>
            </w:r>
          </w:p>
        </w:tc>
        <w:tc>
          <w:tcPr>
            <w:tcW w:w="408" w:type="pct"/>
            <w:vMerge/>
            <w:vAlign w:val="center"/>
          </w:tcPr>
          <w:p w14:paraId="4D2649AA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pct"/>
            <w:vMerge/>
            <w:vAlign w:val="center"/>
          </w:tcPr>
          <w:p w14:paraId="4A69C922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756FA" w14:paraId="3CCD166C" w14:textId="77777777">
        <w:trPr>
          <w:trHeight w:val="452"/>
        </w:trPr>
        <w:tc>
          <w:tcPr>
            <w:tcW w:w="420" w:type="pct"/>
            <w:vMerge/>
            <w:vAlign w:val="center"/>
          </w:tcPr>
          <w:p w14:paraId="2AB9F58B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" w:type="pct"/>
            <w:vMerge/>
            <w:vAlign w:val="center"/>
          </w:tcPr>
          <w:p w14:paraId="73322EAA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" w:type="pct"/>
            <w:vAlign w:val="center"/>
          </w:tcPr>
          <w:p w14:paraId="6509E038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续航时间</w:t>
            </w:r>
          </w:p>
        </w:tc>
        <w:tc>
          <w:tcPr>
            <w:tcW w:w="1931" w:type="pct"/>
            <w:vAlign w:val="center"/>
          </w:tcPr>
          <w:p w14:paraId="518E64F1" w14:textId="77777777" w:rsidR="003756FA" w:rsidRDefault="0033202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≥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小时</w:t>
            </w:r>
          </w:p>
        </w:tc>
        <w:tc>
          <w:tcPr>
            <w:tcW w:w="408" w:type="pct"/>
            <w:vAlign w:val="center"/>
          </w:tcPr>
          <w:p w14:paraId="2E1E79DC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14:paraId="7FCED111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756FA" w14:paraId="0A167E5A" w14:textId="77777777">
        <w:trPr>
          <w:trHeight w:val="452"/>
        </w:trPr>
        <w:tc>
          <w:tcPr>
            <w:tcW w:w="420" w:type="pct"/>
            <w:vMerge w:val="restart"/>
            <w:vAlign w:val="center"/>
          </w:tcPr>
          <w:p w14:paraId="2ACFC962" w14:textId="77777777" w:rsidR="003756FA" w:rsidRDefault="00332027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28" w:type="pct"/>
            <w:vMerge w:val="restart"/>
            <w:vAlign w:val="center"/>
          </w:tcPr>
          <w:p w14:paraId="634B81C4" w14:textId="77777777" w:rsidR="003756FA" w:rsidRDefault="00332027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温湿度气压计</w:t>
            </w:r>
          </w:p>
        </w:tc>
        <w:tc>
          <w:tcPr>
            <w:tcW w:w="893" w:type="pct"/>
            <w:vAlign w:val="center"/>
          </w:tcPr>
          <w:p w14:paraId="00E822D7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  <w:t>气压测量范围</w:t>
            </w:r>
          </w:p>
        </w:tc>
        <w:tc>
          <w:tcPr>
            <w:tcW w:w="1931" w:type="pct"/>
            <w:vAlign w:val="center"/>
          </w:tcPr>
          <w:p w14:paraId="3896CE01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  <w:t>30.00~110.00KPa</w:t>
            </w:r>
          </w:p>
        </w:tc>
        <w:tc>
          <w:tcPr>
            <w:tcW w:w="408" w:type="pct"/>
            <w:vMerge w:val="restart"/>
            <w:vAlign w:val="center"/>
          </w:tcPr>
          <w:p w14:paraId="492F20C8" w14:textId="77777777" w:rsidR="003756FA" w:rsidRDefault="00332027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418" w:type="pct"/>
            <w:vMerge w:val="restart"/>
            <w:vAlign w:val="center"/>
          </w:tcPr>
          <w:p w14:paraId="72EFEACD" w14:textId="77777777" w:rsidR="003756FA" w:rsidRDefault="00332027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756FA" w14:paraId="5C367E01" w14:textId="77777777">
        <w:trPr>
          <w:trHeight w:val="452"/>
        </w:trPr>
        <w:tc>
          <w:tcPr>
            <w:tcW w:w="420" w:type="pct"/>
            <w:vMerge/>
            <w:vAlign w:val="center"/>
          </w:tcPr>
          <w:p w14:paraId="0A702FF3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" w:type="pct"/>
            <w:vMerge/>
            <w:vAlign w:val="center"/>
          </w:tcPr>
          <w:p w14:paraId="1AE91C35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" w:type="pct"/>
            <w:vAlign w:val="center"/>
          </w:tcPr>
          <w:p w14:paraId="23A8DA4F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  <w:t>温度测量范围</w:t>
            </w:r>
          </w:p>
        </w:tc>
        <w:tc>
          <w:tcPr>
            <w:tcW w:w="1931" w:type="pct"/>
            <w:vAlign w:val="center"/>
          </w:tcPr>
          <w:p w14:paraId="66E4C694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  <w:t>-20~60℃</w:t>
            </w:r>
          </w:p>
        </w:tc>
        <w:tc>
          <w:tcPr>
            <w:tcW w:w="408" w:type="pct"/>
            <w:vMerge/>
            <w:vAlign w:val="center"/>
          </w:tcPr>
          <w:p w14:paraId="65E21025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pct"/>
            <w:vMerge/>
            <w:vAlign w:val="center"/>
          </w:tcPr>
          <w:p w14:paraId="4A535D85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756FA" w14:paraId="3C940DE7" w14:textId="77777777">
        <w:trPr>
          <w:trHeight w:val="452"/>
        </w:trPr>
        <w:tc>
          <w:tcPr>
            <w:tcW w:w="420" w:type="pct"/>
            <w:vMerge/>
            <w:vAlign w:val="center"/>
          </w:tcPr>
          <w:p w14:paraId="540B8B4E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" w:type="pct"/>
            <w:vMerge/>
            <w:vAlign w:val="center"/>
          </w:tcPr>
          <w:p w14:paraId="57D9E001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" w:type="pct"/>
            <w:vAlign w:val="center"/>
          </w:tcPr>
          <w:p w14:paraId="5CA6C2A6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  <w:t>湿度测量范围</w:t>
            </w:r>
          </w:p>
        </w:tc>
        <w:tc>
          <w:tcPr>
            <w:tcW w:w="1931" w:type="pct"/>
            <w:vAlign w:val="center"/>
          </w:tcPr>
          <w:p w14:paraId="45E1CE71" w14:textId="77777777" w:rsidR="003756FA" w:rsidRDefault="00332027">
            <w:pPr>
              <w:pStyle w:val="a9"/>
              <w:spacing w:before="0" w:beforeAutospacing="0" w:after="0" w:afterAutospacing="0" w:line="17" w:lineRule="atLeast"/>
              <w:jc w:val="center"/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kern w:val="2"/>
                <w:shd w:val="clear" w:color="auto" w:fill="FFFFFF"/>
              </w:rPr>
              <w:t>0~100RH%</w:t>
            </w:r>
          </w:p>
        </w:tc>
        <w:tc>
          <w:tcPr>
            <w:tcW w:w="408" w:type="pct"/>
            <w:vMerge/>
            <w:vAlign w:val="center"/>
          </w:tcPr>
          <w:p w14:paraId="18C2B19D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pct"/>
            <w:vMerge/>
            <w:vAlign w:val="center"/>
          </w:tcPr>
          <w:p w14:paraId="0DE88AD7" w14:textId="77777777" w:rsidR="003756FA" w:rsidRDefault="003756FA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756FA" w14:paraId="6C4730EB" w14:textId="77777777">
        <w:tc>
          <w:tcPr>
            <w:tcW w:w="5000" w:type="pct"/>
            <w:gridSpan w:val="6"/>
            <w:vAlign w:val="center"/>
          </w:tcPr>
          <w:p w14:paraId="7AD02143" w14:textId="77777777" w:rsidR="003756FA" w:rsidRDefault="00332027">
            <w:pPr>
              <w:spacing w:line="440" w:lineRule="exact"/>
              <w:contextualSpacing/>
              <w:jc w:val="left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备注：</w:t>
            </w:r>
          </w:p>
          <w:p w14:paraId="2904E2C7" w14:textId="77777777" w:rsidR="003756FA" w:rsidRDefault="00332027">
            <w:pPr>
              <w:spacing w:line="440" w:lineRule="exact"/>
              <w:ind w:firstLineChars="200" w:firstLine="480"/>
              <w:contextualSpacing/>
              <w:jc w:val="left"/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须满足《环境空气气态污染物（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SO2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NO2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O3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CO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）连续自动监测系统安装验收技术规范》（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HJ 193-2013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）和《环境空气气态污染物（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SO2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NO2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O3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CO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）连续自动监测技术要求及监测方法》（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HJ 654-2013</w:t>
            </w:r>
            <w:r>
              <w:rPr>
                <w:rFonts w:ascii="Times New Roman" w:eastAsia="仿宋" w:hAnsi="Times New Roman"/>
                <w:sz w:val="24"/>
                <w:szCs w:val="24"/>
                <w:shd w:val="clear" w:color="auto" w:fill="FFFFFF"/>
              </w:rPr>
              <w:t>）。</w:t>
            </w:r>
          </w:p>
        </w:tc>
      </w:tr>
    </w:tbl>
    <w:p w14:paraId="0633F282" w14:textId="77777777" w:rsidR="003756FA" w:rsidRDefault="00332027">
      <w:pPr>
        <w:snapToGrid w:val="0"/>
        <w:spacing w:beforeLines="100" w:before="240" w:line="360" w:lineRule="auto"/>
        <w:ind w:firstLineChars="200" w:firstLine="643"/>
        <w:contextualSpacing/>
        <w:jc w:val="left"/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lastRenderedPageBreak/>
        <w:t xml:space="preserve">2 </w:t>
      </w:r>
      <w:r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t>采购方式</w:t>
      </w:r>
    </w:p>
    <w:p w14:paraId="49B0C94D" w14:textId="77777777" w:rsidR="003756FA" w:rsidRDefault="00332027">
      <w:pPr>
        <w:spacing w:line="360" w:lineRule="auto"/>
        <w:ind w:firstLineChars="200" w:firstLine="640"/>
        <w:contextualSpacing/>
        <w:jc w:val="left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采用比选方式进行采购，相关采购信息及结果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在达州市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生态环境局网站上发布。</w:t>
      </w:r>
    </w:p>
    <w:p w14:paraId="1EAF460B" w14:textId="77777777" w:rsidR="003756FA" w:rsidRDefault="00332027">
      <w:pPr>
        <w:spacing w:line="360" w:lineRule="auto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Cs/>
          <w:color w:val="000000"/>
          <w:sz w:val="32"/>
          <w:szCs w:val="32"/>
        </w:rPr>
        <w:t xml:space="preserve">2.1 </w:t>
      </w:r>
      <w:r>
        <w:rPr>
          <w:rFonts w:ascii="Times New Roman" w:eastAsia="仿宋" w:hAnsi="Times New Roman"/>
          <w:bCs/>
          <w:color w:val="000000"/>
          <w:sz w:val="32"/>
          <w:szCs w:val="32"/>
        </w:rPr>
        <w:t>比选原则</w:t>
      </w:r>
    </w:p>
    <w:p w14:paraId="262C2621" w14:textId="77777777" w:rsidR="003756FA" w:rsidRDefault="00332027">
      <w:pPr>
        <w:spacing w:line="360" w:lineRule="auto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Cs/>
          <w:color w:val="000000"/>
          <w:sz w:val="32"/>
          <w:szCs w:val="32"/>
        </w:rPr>
        <w:t xml:space="preserve">2.1.1 </w:t>
      </w:r>
      <w:r>
        <w:rPr>
          <w:rFonts w:ascii="Times New Roman" w:eastAsia="仿宋" w:hAnsi="Times New Roman"/>
          <w:bCs/>
          <w:color w:val="000000"/>
          <w:sz w:val="32"/>
          <w:szCs w:val="32"/>
        </w:rPr>
        <w:t>比选工作应遵循公平、公正、科学及择优的原则，并以相同的评选程序和标准对待所有的参选人。</w:t>
      </w:r>
    </w:p>
    <w:p w14:paraId="06BF7F62" w14:textId="77777777" w:rsidR="003756FA" w:rsidRDefault="00332027">
      <w:pPr>
        <w:spacing w:line="360" w:lineRule="auto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Cs/>
          <w:color w:val="000000"/>
          <w:sz w:val="32"/>
          <w:szCs w:val="32"/>
        </w:rPr>
        <w:t xml:space="preserve">2.1.2 </w:t>
      </w:r>
      <w:r>
        <w:rPr>
          <w:rFonts w:ascii="Times New Roman" w:eastAsia="仿宋" w:hAnsi="Times New Roman"/>
          <w:bCs/>
          <w:color w:val="000000"/>
          <w:sz w:val="32"/>
          <w:szCs w:val="32"/>
        </w:rPr>
        <w:t>评审小组按照比选文件规定的评选方法和标准独立进行评审。</w:t>
      </w:r>
    </w:p>
    <w:p w14:paraId="1A5C3799" w14:textId="77777777" w:rsidR="003756FA" w:rsidRDefault="00332027">
      <w:pPr>
        <w:spacing w:line="360" w:lineRule="auto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Cs/>
          <w:color w:val="000000"/>
          <w:sz w:val="32"/>
          <w:szCs w:val="32"/>
        </w:rPr>
        <w:t xml:space="preserve">2.2 </w:t>
      </w:r>
      <w:r>
        <w:rPr>
          <w:rFonts w:ascii="Times New Roman" w:eastAsia="仿宋" w:hAnsi="Times New Roman"/>
          <w:bCs/>
          <w:color w:val="000000"/>
          <w:sz w:val="32"/>
          <w:szCs w:val="32"/>
        </w:rPr>
        <w:t>比选程序</w:t>
      </w:r>
    </w:p>
    <w:p w14:paraId="5E369CD4" w14:textId="77777777" w:rsidR="003756FA" w:rsidRDefault="00332027">
      <w:pPr>
        <w:spacing w:line="360" w:lineRule="auto"/>
        <w:ind w:firstLineChars="200" w:firstLine="640"/>
        <w:rPr>
          <w:rFonts w:ascii="Times New Roman" w:hAnsi="Times New Roman"/>
        </w:rPr>
      </w:pPr>
      <w:r>
        <w:rPr>
          <w:rFonts w:ascii="Times New Roman" w:eastAsia="仿宋" w:hAnsi="Times New Roman"/>
          <w:bCs/>
          <w:color w:val="000000"/>
          <w:sz w:val="32"/>
          <w:szCs w:val="32"/>
        </w:rPr>
        <w:t>2.2.1</w:t>
      </w:r>
      <w:r>
        <w:rPr>
          <w:rFonts w:ascii="Times New Roman" w:eastAsia="仿宋" w:hAnsi="Times New Roman"/>
          <w:bCs/>
          <w:color w:val="000000"/>
          <w:sz w:val="32"/>
          <w:szCs w:val="32"/>
        </w:rPr>
        <w:t>采购人组建评审小组，负责比选工作实施。评审小组由相关技术专家组成，负责比选项目的评审。</w:t>
      </w:r>
    </w:p>
    <w:p w14:paraId="5ECDAC2A" w14:textId="77777777" w:rsidR="003756FA" w:rsidRDefault="00332027">
      <w:pPr>
        <w:spacing w:line="360" w:lineRule="auto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Cs/>
          <w:color w:val="000000"/>
          <w:sz w:val="32"/>
          <w:szCs w:val="32"/>
        </w:rPr>
        <w:t xml:space="preserve">2.2.2 </w:t>
      </w:r>
      <w:r>
        <w:rPr>
          <w:rFonts w:ascii="Times New Roman" w:eastAsia="仿宋" w:hAnsi="Times New Roman"/>
          <w:bCs/>
          <w:color w:val="000000"/>
          <w:sz w:val="32"/>
          <w:szCs w:val="32"/>
        </w:rPr>
        <w:t>评审小组现场审查比选申请人递交的响应文件，对不符合比选公告要求的由主持人当场宣布为废弃文件。</w:t>
      </w:r>
    </w:p>
    <w:p w14:paraId="1352C152" w14:textId="77777777" w:rsidR="003756FA" w:rsidRDefault="00332027">
      <w:pPr>
        <w:spacing w:line="360" w:lineRule="auto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color w:val="000000"/>
          <w:sz w:val="32"/>
          <w:szCs w:val="32"/>
        </w:rPr>
        <w:t xml:space="preserve">2.2.3 </w:t>
      </w:r>
      <w:r>
        <w:rPr>
          <w:rFonts w:ascii="Times New Roman" w:eastAsia="仿宋" w:hAnsi="Times New Roman"/>
          <w:bCs/>
          <w:sz w:val="32"/>
          <w:szCs w:val="32"/>
        </w:rPr>
        <w:t>评审成员根据比选文件进行比选，采用最低评比价法，即报价最低且满足资质要求的供应商为成交供应商。若有</w:t>
      </w:r>
      <w:r>
        <w:rPr>
          <w:rFonts w:ascii="Times New Roman" w:eastAsia="仿宋" w:hAnsi="Times New Roman"/>
          <w:bCs/>
          <w:sz w:val="32"/>
          <w:szCs w:val="32"/>
        </w:rPr>
        <w:t>2</w:t>
      </w:r>
      <w:r>
        <w:rPr>
          <w:rFonts w:ascii="Times New Roman" w:eastAsia="仿宋" w:hAnsi="Times New Roman"/>
          <w:bCs/>
          <w:sz w:val="32"/>
          <w:szCs w:val="32"/>
        </w:rPr>
        <w:t>家及以上满足资质要求的</w:t>
      </w:r>
      <w:r>
        <w:rPr>
          <w:rFonts w:ascii="Times New Roman" w:eastAsia="仿宋" w:hAnsi="Times New Roman"/>
          <w:bCs/>
          <w:sz w:val="32"/>
          <w:szCs w:val="32"/>
        </w:rPr>
        <w:t>公司报价最低且报价相同，则采用现场抽签方式确定成交供应商。</w:t>
      </w:r>
    </w:p>
    <w:p w14:paraId="68CF1624" w14:textId="77777777" w:rsidR="003756FA" w:rsidRDefault="00332027">
      <w:pPr>
        <w:spacing w:line="360" w:lineRule="auto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Cs/>
          <w:color w:val="000000"/>
          <w:sz w:val="32"/>
          <w:szCs w:val="32"/>
        </w:rPr>
        <w:t xml:space="preserve">2.2.4 </w:t>
      </w:r>
      <w:r>
        <w:rPr>
          <w:rFonts w:ascii="Times New Roman" w:eastAsia="仿宋" w:hAnsi="Times New Roman"/>
          <w:bCs/>
          <w:color w:val="000000"/>
          <w:sz w:val="32"/>
          <w:szCs w:val="32"/>
        </w:rPr>
        <w:t>评审主持人宣布比选结果，评审小组全体成员参加。</w:t>
      </w:r>
    </w:p>
    <w:p w14:paraId="692CADB6" w14:textId="77777777" w:rsidR="003756FA" w:rsidRDefault="00332027">
      <w:pPr>
        <w:pStyle w:val="a5"/>
        <w:spacing w:line="360" w:lineRule="auto"/>
        <w:ind w:leftChars="0" w:left="0" w:firstLineChars="200" w:firstLine="640"/>
        <w:outlineLvl w:val="2"/>
        <w:rPr>
          <w:rFonts w:eastAsia="仿宋"/>
          <w:color w:val="000000"/>
          <w:szCs w:val="32"/>
        </w:rPr>
      </w:pPr>
      <w:bookmarkStart w:id="4" w:name="_Toc480228934"/>
      <w:bookmarkStart w:id="5" w:name="_Toc2441"/>
      <w:bookmarkStart w:id="6" w:name="_Toc15825"/>
      <w:r>
        <w:rPr>
          <w:rFonts w:eastAsia="仿宋"/>
          <w:color w:val="000000"/>
          <w:szCs w:val="32"/>
        </w:rPr>
        <w:t xml:space="preserve">2.3 </w:t>
      </w:r>
      <w:r>
        <w:rPr>
          <w:rFonts w:eastAsia="仿宋"/>
          <w:color w:val="000000"/>
          <w:szCs w:val="32"/>
        </w:rPr>
        <w:t>比选结果的公</w:t>
      </w:r>
      <w:bookmarkEnd w:id="4"/>
      <w:bookmarkEnd w:id="5"/>
      <w:bookmarkEnd w:id="6"/>
      <w:r>
        <w:rPr>
          <w:rFonts w:eastAsia="仿宋"/>
          <w:color w:val="000000"/>
          <w:szCs w:val="32"/>
        </w:rPr>
        <w:t>告</w:t>
      </w:r>
    </w:p>
    <w:p w14:paraId="215BFA43" w14:textId="77777777" w:rsidR="003756FA" w:rsidRDefault="00332027">
      <w:pPr>
        <w:spacing w:line="360" w:lineRule="auto"/>
        <w:ind w:firstLineChars="200" w:firstLine="640"/>
        <w:contextualSpacing/>
        <w:jc w:val="left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bCs/>
          <w:sz w:val="32"/>
          <w:szCs w:val="32"/>
        </w:rPr>
        <w:lastRenderedPageBreak/>
        <w:t>评审结束后</w:t>
      </w:r>
      <w:r>
        <w:rPr>
          <w:rFonts w:ascii="Times New Roman" w:eastAsia="仿宋" w:hAnsi="Times New Roman"/>
          <w:bCs/>
          <w:sz w:val="32"/>
          <w:szCs w:val="32"/>
        </w:rPr>
        <w:t>3</w:t>
      </w:r>
      <w:r>
        <w:rPr>
          <w:rFonts w:ascii="Times New Roman" w:eastAsia="仿宋" w:hAnsi="Times New Roman"/>
          <w:bCs/>
          <w:sz w:val="32"/>
          <w:szCs w:val="32"/>
        </w:rPr>
        <w:t>个工作日内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在达州市</w:t>
      </w:r>
      <w:proofErr w:type="gramEnd"/>
      <w:r>
        <w:rPr>
          <w:rFonts w:ascii="Times New Roman" w:eastAsia="仿宋" w:hAnsi="Times New Roman"/>
          <w:bCs/>
          <w:sz w:val="32"/>
          <w:szCs w:val="32"/>
        </w:rPr>
        <w:t>生态环境局网站上公告比选结果。</w:t>
      </w:r>
    </w:p>
    <w:p w14:paraId="16431FB8" w14:textId="77777777" w:rsidR="003756FA" w:rsidRDefault="00332027">
      <w:pPr>
        <w:pStyle w:val="a5"/>
        <w:spacing w:line="360" w:lineRule="auto"/>
        <w:ind w:leftChars="0" w:left="0" w:firstLineChars="200" w:firstLine="643"/>
        <w:outlineLvl w:val="1"/>
      </w:pPr>
      <w:bookmarkStart w:id="7" w:name="_Toc319440186"/>
      <w:bookmarkStart w:id="8" w:name="_Toc307564894"/>
      <w:bookmarkStart w:id="9" w:name="_Toc308188196"/>
      <w:bookmarkStart w:id="10" w:name="_Toc307501152"/>
      <w:bookmarkStart w:id="11" w:name="_Toc306960140"/>
      <w:bookmarkStart w:id="12" w:name="_Toc308084643"/>
      <w:bookmarkStart w:id="13" w:name="_Toc306956843"/>
      <w:bookmarkStart w:id="14" w:name="_Toc327196337"/>
      <w:r>
        <w:rPr>
          <w:rFonts w:eastAsia="仿宋"/>
          <w:b/>
          <w:bCs/>
          <w:szCs w:val="32"/>
        </w:rPr>
        <w:t xml:space="preserve">3 </w:t>
      </w:r>
      <w:r>
        <w:rPr>
          <w:rFonts w:eastAsia="仿宋"/>
          <w:b/>
          <w:bCs/>
          <w:szCs w:val="32"/>
        </w:rPr>
        <w:t>合同签订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824A532" w14:textId="77777777" w:rsidR="003756FA" w:rsidRDefault="00332027">
      <w:pPr>
        <w:spacing w:line="360" w:lineRule="auto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bookmarkStart w:id="15" w:name="OLE_LINK5"/>
      <w:r>
        <w:rPr>
          <w:rFonts w:ascii="Times New Roman" w:eastAsia="仿宋" w:hAnsi="Times New Roman"/>
          <w:bCs/>
          <w:sz w:val="32"/>
          <w:szCs w:val="32"/>
        </w:rPr>
        <w:t>评审结束后，采购人向成交供应商发放成交通知书，成交供应商应在</w:t>
      </w:r>
      <w:r>
        <w:rPr>
          <w:rFonts w:ascii="Times New Roman" w:eastAsia="仿宋" w:hAnsi="Times New Roman"/>
          <w:bCs/>
          <w:sz w:val="32"/>
          <w:szCs w:val="32"/>
        </w:rPr>
        <w:t>3</w:t>
      </w:r>
      <w:r>
        <w:rPr>
          <w:rFonts w:ascii="Times New Roman" w:eastAsia="仿宋" w:hAnsi="Times New Roman"/>
          <w:bCs/>
          <w:sz w:val="32"/>
          <w:szCs w:val="32"/>
        </w:rPr>
        <w:t>个工作日内与采购人签订合同。</w:t>
      </w:r>
    </w:p>
    <w:p w14:paraId="20E2305B" w14:textId="77777777" w:rsidR="003756FA" w:rsidRDefault="00332027">
      <w:pPr>
        <w:pStyle w:val="a5"/>
        <w:spacing w:line="360" w:lineRule="auto"/>
        <w:ind w:leftChars="0" w:left="0" w:firstLineChars="200" w:firstLine="643"/>
        <w:outlineLvl w:val="1"/>
        <w:rPr>
          <w:rFonts w:eastAsia="仿宋"/>
          <w:b/>
          <w:bCs/>
          <w:color w:val="000000"/>
          <w:szCs w:val="32"/>
        </w:rPr>
      </w:pPr>
      <w:bookmarkStart w:id="16" w:name="_Toc18273"/>
      <w:bookmarkStart w:id="17" w:name="_Toc480228935"/>
      <w:bookmarkStart w:id="18" w:name="_Toc27392"/>
      <w:bookmarkEnd w:id="15"/>
      <w:r>
        <w:rPr>
          <w:rFonts w:eastAsia="仿宋"/>
          <w:b/>
          <w:bCs/>
          <w:color w:val="000000"/>
          <w:szCs w:val="32"/>
        </w:rPr>
        <w:t xml:space="preserve">4 </w:t>
      </w:r>
      <w:r>
        <w:rPr>
          <w:rFonts w:eastAsia="仿宋"/>
          <w:b/>
          <w:bCs/>
          <w:color w:val="000000"/>
          <w:szCs w:val="32"/>
        </w:rPr>
        <w:t>其他</w:t>
      </w:r>
      <w:bookmarkEnd w:id="16"/>
      <w:bookmarkEnd w:id="17"/>
      <w:bookmarkEnd w:id="18"/>
    </w:p>
    <w:p w14:paraId="064517C1" w14:textId="77777777" w:rsidR="003756FA" w:rsidRDefault="00332027">
      <w:pPr>
        <w:spacing w:line="360" w:lineRule="auto"/>
        <w:ind w:firstLineChars="200" w:firstLine="640"/>
        <w:jc w:val="left"/>
        <w:rPr>
          <w:rFonts w:ascii="Times New Roman" w:eastAsia="仿宋" w:hAnsi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Cs/>
          <w:color w:val="000000"/>
          <w:sz w:val="32"/>
          <w:szCs w:val="32"/>
        </w:rPr>
        <w:t>要求参与本次采购活动的评审专家、采购申请人应对比选文件、响应文件等保密，违者应对由此造成的后果承担一切法律责任。</w:t>
      </w:r>
    </w:p>
    <w:p w14:paraId="319C17D6" w14:textId="77777777" w:rsidR="003756FA" w:rsidRDefault="003756FA">
      <w:pPr>
        <w:adjustRightInd w:val="0"/>
        <w:spacing w:line="360" w:lineRule="auto"/>
        <w:ind w:firstLineChars="200" w:firstLine="640"/>
        <w:contextualSpacing/>
        <w:jc w:val="left"/>
        <w:rPr>
          <w:rFonts w:ascii="Times New Roman" w:eastAsia="仿宋" w:hAnsi="Times New Roman"/>
          <w:bCs/>
          <w:color w:val="000000"/>
          <w:sz w:val="32"/>
          <w:szCs w:val="32"/>
        </w:rPr>
      </w:pPr>
    </w:p>
    <w:p w14:paraId="6F76D536" w14:textId="77777777" w:rsidR="003756FA" w:rsidRDefault="00332027">
      <w:pPr>
        <w:adjustRightInd w:val="0"/>
        <w:spacing w:line="360" w:lineRule="auto"/>
        <w:ind w:firstLineChars="200" w:firstLine="640"/>
        <w:contextualSpacing/>
        <w:jc w:val="left"/>
        <w:rPr>
          <w:rFonts w:ascii="Times New Roman" w:eastAsia="仿宋" w:hAnsi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Cs/>
          <w:color w:val="000000"/>
          <w:sz w:val="32"/>
          <w:szCs w:val="32"/>
        </w:rPr>
        <w:t>附件：</w:t>
      </w:r>
      <w:r>
        <w:rPr>
          <w:rFonts w:ascii="Times New Roman" w:eastAsia="仿宋" w:hAnsi="Times New Roman"/>
          <w:bCs/>
          <w:color w:val="000000"/>
          <w:sz w:val="32"/>
          <w:szCs w:val="32"/>
        </w:rPr>
        <w:t xml:space="preserve">1. </w:t>
      </w:r>
      <w:r>
        <w:rPr>
          <w:rFonts w:ascii="Times New Roman" w:eastAsia="仿宋" w:hAnsi="Times New Roman"/>
          <w:bCs/>
          <w:color w:val="000000"/>
          <w:sz w:val="32"/>
          <w:szCs w:val="32"/>
        </w:rPr>
        <w:t>比选申请人报名表</w:t>
      </w:r>
    </w:p>
    <w:p w14:paraId="7D498DAE" w14:textId="77777777" w:rsidR="003756FA" w:rsidRDefault="00332027">
      <w:pPr>
        <w:adjustRightInd w:val="0"/>
        <w:spacing w:line="360" w:lineRule="auto"/>
        <w:ind w:firstLineChars="200" w:firstLine="640"/>
        <w:contextualSpacing/>
        <w:jc w:val="left"/>
        <w:rPr>
          <w:rFonts w:ascii="Times New Roman" w:eastAsia="仿宋" w:hAnsi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Cs/>
          <w:color w:val="000000"/>
          <w:sz w:val="32"/>
          <w:szCs w:val="32"/>
        </w:rPr>
        <w:t xml:space="preserve">      2. </w:t>
      </w:r>
      <w:r>
        <w:rPr>
          <w:rFonts w:ascii="Times New Roman" w:eastAsia="仿宋" w:hAnsi="Times New Roman"/>
          <w:bCs/>
          <w:color w:val="000000"/>
          <w:sz w:val="32"/>
          <w:szCs w:val="32"/>
        </w:rPr>
        <w:t>法定代表人授权委托书</w:t>
      </w:r>
    </w:p>
    <w:p w14:paraId="7CF46357" w14:textId="77777777" w:rsidR="003756FA" w:rsidRDefault="00332027">
      <w:pPr>
        <w:adjustRightInd w:val="0"/>
        <w:spacing w:line="360" w:lineRule="auto"/>
        <w:ind w:firstLineChars="500" w:firstLine="1600"/>
        <w:contextualSpacing/>
        <w:jc w:val="left"/>
        <w:rPr>
          <w:rFonts w:ascii="Times New Roman" w:eastAsia="仿宋" w:hAnsi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Cs/>
          <w:color w:val="000000"/>
          <w:sz w:val="32"/>
          <w:szCs w:val="32"/>
        </w:rPr>
        <w:t>3.</w:t>
      </w:r>
      <w:r>
        <w:rPr>
          <w:rFonts w:ascii="Times New Roman" w:eastAsia="仿宋" w:hAnsi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bCs/>
          <w:color w:val="000000"/>
          <w:sz w:val="32"/>
          <w:szCs w:val="32"/>
        </w:rPr>
        <w:t>投标函</w:t>
      </w:r>
    </w:p>
    <w:p w14:paraId="49059B7A" w14:textId="77777777" w:rsidR="003756FA" w:rsidRDefault="00332027">
      <w:pPr>
        <w:adjustRightInd w:val="0"/>
        <w:spacing w:line="360" w:lineRule="auto"/>
        <w:ind w:firstLineChars="500" w:firstLine="1600"/>
        <w:contextualSpacing/>
        <w:jc w:val="left"/>
        <w:rPr>
          <w:rFonts w:ascii="Times New Roman" w:eastAsia="仿宋" w:hAnsi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Cs/>
          <w:color w:val="000000"/>
          <w:sz w:val="32"/>
          <w:szCs w:val="32"/>
        </w:rPr>
        <w:t xml:space="preserve">4. </w:t>
      </w:r>
      <w:r>
        <w:rPr>
          <w:rFonts w:ascii="Times New Roman" w:eastAsia="仿宋" w:hAnsi="Times New Roman"/>
          <w:bCs/>
          <w:color w:val="000000"/>
          <w:sz w:val="32"/>
          <w:szCs w:val="32"/>
        </w:rPr>
        <w:t>承诺函及资质</w:t>
      </w:r>
    </w:p>
    <w:p w14:paraId="6C6E3162" w14:textId="77777777" w:rsidR="003756FA" w:rsidRDefault="00332027">
      <w:pPr>
        <w:adjustRightInd w:val="0"/>
        <w:spacing w:line="360" w:lineRule="auto"/>
        <w:ind w:firstLineChars="500" w:firstLine="1600"/>
        <w:contextualSpacing/>
        <w:jc w:val="left"/>
        <w:rPr>
          <w:rFonts w:ascii="Times New Roman" w:eastAsia="仿宋" w:hAnsi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Cs/>
          <w:color w:val="000000"/>
          <w:sz w:val="32"/>
          <w:szCs w:val="32"/>
        </w:rPr>
        <w:t>5.</w:t>
      </w:r>
      <w:r>
        <w:rPr>
          <w:rFonts w:ascii="Times New Roman" w:eastAsia="仿宋" w:hAnsi="Times New Roman"/>
          <w:bCs/>
          <w:color w:val="000000"/>
          <w:sz w:val="32"/>
          <w:szCs w:val="32"/>
        </w:rPr>
        <w:t>技术参数、内容应答表（格式自拟）</w:t>
      </w:r>
    </w:p>
    <w:p w14:paraId="3538F6C7" w14:textId="77777777" w:rsidR="003756FA" w:rsidRDefault="003756FA">
      <w:pPr>
        <w:pStyle w:val="a4"/>
        <w:rPr>
          <w:rFonts w:ascii="Times New Roman" w:hAnsi="Times New Roman"/>
        </w:rPr>
      </w:pPr>
    </w:p>
    <w:p w14:paraId="7CD21684" w14:textId="77777777" w:rsidR="003756FA" w:rsidRDefault="003756FA">
      <w:pPr>
        <w:pStyle w:val="a4"/>
        <w:rPr>
          <w:rFonts w:ascii="Times New Roman" w:hAnsi="Times New Roman"/>
        </w:rPr>
      </w:pPr>
    </w:p>
    <w:p w14:paraId="0757B20D" w14:textId="77777777" w:rsidR="003756FA" w:rsidRDefault="003756FA">
      <w:pPr>
        <w:pStyle w:val="a4"/>
        <w:rPr>
          <w:rFonts w:ascii="Times New Roman" w:hAnsi="Times New Roman"/>
        </w:rPr>
      </w:pPr>
    </w:p>
    <w:p w14:paraId="4C4B3D37" w14:textId="77777777" w:rsidR="003756FA" w:rsidRDefault="003756FA">
      <w:pPr>
        <w:pStyle w:val="a4"/>
        <w:ind w:firstLine="420"/>
        <w:rPr>
          <w:rFonts w:ascii="Times New Roman" w:hAnsi="Times New Roman"/>
        </w:rPr>
      </w:pPr>
    </w:p>
    <w:p w14:paraId="7D7843F7" w14:textId="77777777" w:rsidR="003756FA" w:rsidRDefault="003756FA">
      <w:pPr>
        <w:pStyle w:val="a4"/>
        <w:ind w:firstLine="420"/>
        <w:rPr>
          <w:rFonts w:ascii="Times New Roman" w:hAnsi="Times New Roman"/>
        </w:rPr>
      </w:pPr>
    </w:p>
    <w:p w14:paraId="5AECA79E" w14:textId="77777777" w:rsidR="003756FA" w:rsidRDefault="003756FA">
      <w:pPr>
        <w:pStyle w:val="a4"/>
        <w:ind w:firstLine="420"/>
        <w:rPr>
          <w:rFonts w:ascii="Times New Roman" w:hAnsi="Times New Roman"/>
        </w:rPr>
        <w:sectPr w:rsidR="003756FA">
          <w:pgSz w:w="12240" w:h="15840"/>
          <w:pgMar w:top="2098" w:right="1474" w:bottom="1985" w:left="1588" w:header="720" w:footer="720" w:gutter="0"/>
          <w:cols w:space="720"/>
          <w:docGrid w:linePitch="360"/>
        </w:sectPr>
      </w:pPr>
    </w:p>
    <w:p w14:paraId="0E9A1A6C" w14:textId="77777777" w:rsidR="003756FA" w:rsidRDefault="00332027">
      <w:pPr>
        <w:spacing w:before="50" w:after="50" w:line="6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14:paraId="48F46CD6" w14:textId="77777777" w:rsidR="003756FA" w:rsidRDefault="00332027">
      <w:pPr>
        <w:jc w:val="center"/>
        <w:rPr>
          <w:rFonts w:ascii="Times New Roman" w:eastAsia="方正小标宋简体" w:hAnsi="Times New Roman"/>
          <w:color w:val="000000"/>
          <w:kern w:val="0"/>
          <w:sz w:val="32"/>
          <w:szCs w:val="32"/>
        </w:rPr>
      </w:pPr>
      <w:bookmarkStart w:id="19" w:name="_Hlk504409601"/>
      <w:r>
        <w:rPr>
          <w:rFonts w:ascii="Times New Roman" w:eastAsia="方正小标宋简体" w:hAnsi="Times New Roman"/>
          <w:color w:val="000000"/>
          <w:kern w:val="0"/>
          <w:sz w:val="32"/>
          <w:szCs w:val="32"/>
        </w:rPr>
        <w:t>比选申请人报名表</w:t>
      </w:r>
      <w:bookmarkEnd w:id="19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71"/>
        <w:gridCol w:w="946"/>
        <w:gridCol w:w="419"/>
        <w:gridCol w:w="1024"/>
        <w:gridCol w:w="1468"/>
      </w:tblGrid>
      <w:tr w:rsidR="003756FA" w14:paraId="251FF473" w14:textId="77777777">
        <w:trPr>
          <w:trHeight w:val="614"/>
          <w:jc w:val="center"/>
        </w:trPr>
        <w:tc>
          <w:tcPr>
            <w:tcW w:w="2235" w:type="dxa"/>
            <w:vAlign w:val="center"/>
          </w:tcPr>
          <w:p w14:paraId="64003225" w14:textId="77777777" w:rsidR="003756FA" w:rsidRDefault="0033202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企业法人名称</w:t>
            </w:r>
          </w:p>
        </w:tc>
        <w:tc>
          <w:tcPr>
            <w:tcW w:w="6287" w:type="dxa"/>
            <w:gridSpan w:val="6"/>
            <w:vAlign w:val="center"/>
          </w:tcPr>
          <w:p w14:paraId="76909E90" w14:textId="77777777" w:rsidR="003756FA" w:rsidRDefault="003756FA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3756FA" w14:paraId="2B2ADFC1" w14:textId="77777777">
        <w:trPr>
          <w:trHeight w:val="549"/>
          <w:jc w:val="center"/>
        </w:trPr>
        <w:tc>
          <w:tcPr>
            <w:tcW w:w="2235" w:type="dxa"/>
            <w:vAlign w:val="center"/>
          </w:tcPr>
          <w:p w14:paraId="55F19619" w14:textId="77777777" w:rsidR="003756FA" w:rsidRDefault="0033202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营业场所详细地址</w:t>
            </w:r>
          </w:p>
        </w:tc>
        <w:tc>
          <w:tcPr>
            <w:tcW w:w="6287" w:type="dxa"/>
            <w:gridSpan w:val="6"/>
            <w:vAlign w:val="center"/>
          </w:tcPr>
          <w:p w14:paraId="3018315F" w14:textId="77777777" w:rsidR="003756FA" w:rsidRDefault="003756FA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3756FA" w14:paraId="2105FBD1" w14:textId="77777777">
        <w:trPr>
          <w:trHeight w:val="573"/>
          <w:jc w:val="center"/>
        </w:trPr>
        <w:tc>
          <w:tcPr>
            <w:tcW w:w="2235" w:type="dxa"/>
            <w:vAlign w:val="center"/>
          </w:tcPr>
          <w:p w14:paraId="26D6CB94" w14:textId="77777777" w:rsidR="003756FA" w:rsidRDefault="0033202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559" w:type="dxa"/>
            <w:vAlign w:val="center"/>
          </w:tcPr>
          <w:p w14:paraId="194CA5CA" w14:textId="77777777" w:rsidR="003756FA" w:rsidRDefault="003756FA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C80F2A0" w14:textId="77777777" w:rsidR="003756FA" w:rsidRDefault="0033202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2911" w:type="dxa"/>
            <w:gridSpan w:val="3"/>
            <w:vAlign w:val="center"/>
          </w:tcPr>
          <w:p w14:paraId="69E8BF76" w14:textId="77777777" w:rsidR="003756FA" w:rsidRDefault="003756FA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3756FA" w14:paraId="40D84875" w14:textId="77777777">
        <w:trPr>
          <w:trHeight w:val="547"/>
          <w:jc w:val="center"/>
        </w:trPr>
        <w:tc>
          <w:tcPr>
            <w:tcW w:w="2235" w:type="dxa"/>
            <w:vAlign w:val="center"/>
          </w:tcPr>
          <w:p w14:paraId="7D9A549E" w14:textId="77777777" w:rsidR="003756FA" w:rsidRDefault="0033202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工商注册颁证机关</w:t>
            </w:r>
          </w:p>
        </w:tc>
        <w:tc>
          <w:tcPr>
            <w:tcW w:w="3376" w:type="dxa"/>
            <w:gridSpan w:val="3"/>
            <w:vAlign w:val="center"/>
          </w:tcPr>
          <w:p w14:paraId="24AD2D7B" w14:textId="77777777" w:rsidR="003756FA" w:rsidRDefault="003756FA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2B699BB" w14:textId="77777777" w:rsidR="003756FA" w:rsidRDefault="0033202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注册号码</w:t>
            </w:r>
          </w:p>
        </w:tc>
        <w:tc>
          <w:tcPr>
            <w:tcW w:w="1468" w:type="dxa"/>
            <w:vAlign w:val="center"/>
          </w:tcPr>
          <w:p w14:paraId="523470CD" w14:textId="77777777" w:rsidR="003756FA" w:rsidRDefault="003756FA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3756FA" w14:paraId="49658765" w14:textId="77777777">
        <w:trPr>
          <w:trHeight w:val="577"/>
          <w:jc w:val="center"/>
        </w:trPr>
        <w:tc>
          <w:tcPr>
            <w:tcW w:w="2235" w:type="dxa"/>
            <w:vAlign w:val="center"/>
          </w:tcPr>
          <w:p w14:paraId="44607E21" w14:textId="77777777" w:rsidR="003756FA" w:rsidRDefault="0033202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1559" w:type="dxa"/>
            <w:vAlign w:val="center"/>
          </w:tcPr>
          <w:p w14:paraId="44D398B9" w14:textId="77777777" w:rsidR="003756FA" w:rsidRDefault="003756FA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496B7CB" w14:textId="77777777" w:rsidR="003756FA" w:rsidRDefault="0033202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营业期限</w:t>
            </w:r>
          </w:p>
        </w:tc>
        <w:tc>
          <w:tcPr>
            <w:tcW w:w="2911" w:type="dxa"/>
            <w:gridSpan w:val="3"/>
            <w:vAlign w:val="center"/>
          </w:tcPr>
          <w:p w14:paraId="25159E45" w14:textId="77777777" w:rsidR="003756FA" w:rsidRDefault="003756FA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3756FA" w14:paraId="39919429" w14:textId="77777777">
        <w:trPr>
          <w:trHeight w:val="549"/>
          <w:jc w:val="center"/>
        </w:trPr>
        <w:tc>
          <w:tcPr>
            <w:tcW w:w="2235" w:type="dxa"/>
            <w:vAlign w:val="center"/>
          </w:tcPr>
          <w:p w14:paraId="57080EB9" w14:textId="77777777" w:rsidR="003756FA" w:rsidRDefault="0033202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6287" w:type="dxa"/>
            <w:gridSpan w:val="6"/>
            <w:vAlign w:val="center"/>
          </w:tcPr>
          <w:p w14:paraId="6B29B1A9" w14:textId="77777777" w:rsidR="003756FA" w:rsidRDefault="003756FA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3756FA" w14:paraId="306D738D" w14:textId="77777777">
        <w:trPr>
          <w:trHeight w:val="914"/>
          <w:jc w:val="center"/>
        </w:trPr>
        <w:tc>
          <w:tcPr>
            <w:tcW w:w="2235" w:type="dxa"/>
            <w:vAlign w:val="center"/>
          </w:tcPr>
          <w:p w14:paraId="20EDB4CD" w14:textId="77777777" w:rsidR="003756FA" w:rsidRDefault="0033202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企业电话（含手机）</w:t>
            </w:r>
          </w:p>
        </w:tc>
        <w:tc>
          <w:tcPr>
            <w:tcW w:w="2430" w:type="dxa"/>
            <w:gridSpan w:val="2"/>
            <w:vAlign w:val="center"/>
          </w:tcPr>
          <w:p w14:paraId="5A3DD006" w14:textId="77777777" w:rsidR="003756FA" w:rsidRDefault="003756FA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0624ED3" w14:textId="77777777" w:rsidR="003756FA" w:rsidRDefault="0033202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企业传真</w:t>
            </w:r>
          </w:p>
        </w:tc>
        <w:tc>
          <w:tcPr>
            <w:tcW w:w="2492" w:type="dxa"/>
            <w:gridSpan w:val="2"/>
            <w:vAlign w:val="center"/>
          </w:tcPr>
          <w:p w14:paraId="2676A38F" w14:textId="77777777" w:rsidR="003756FA" w:rsidRDefault="003756FA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3756FA" w14:paraId="29CF8FB1" w14:textId="77777777">
        <w:trPr>
          <w:trHeight w:val="4701"/>
          <w:jc w:val="center"/>
        </w:trPr>
        <w:tc>
          <w:tcPr>
            <w:tcW w:w="8522" w:type="dxa"/>
            <w:gridSpan w:val="7"/>
            <w:vAlign w:val="center"/>
          </w:tcPr>
          <w:p w14:paraId="71F6B073" w14:textId="77777777" w:rsidR="003756FA" w:rsidRDefault="00332027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致：</w:t>
            </w:r>
            <w:proofErr w:type="gramStart"/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四川省达州生态环境</w:t>
            </w:r>
            <w:proofErr w:type="gramEnd"/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监测中心站</w:t>
            </w:r>
          </w:p>
          <w:p w14:paraId="1FDC2FE1" w14:textId="77777777" w:rsidR="003756FA" w:rsidRDefault="00332027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本公司报名参加手持式气体质量流量计、温湿度气压计采购项目提供方比选确定活动。</w:t>
            </w:r>
          </w:p>
          <w:p w14:paraId="5D258734" w14:textId="77777777" w:rsidR="003756FA" w:rsidRDefault="00332027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联系人：</w:t>
            </w:r>
          </w:p>
          <w:p w14:paraId="03C0C623" w14:textId="77777777" w:rsidR="003756FA" w:rsidRDefault="00332027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联系电话：</w:t>
            </w:r>
          </w:p>
          <w:p w14:paraId="157DE3F1" w14:textId="77777777" w:rsidR="003756FA" w:rsidRDefault="00332027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传真号码：</w:t>
            </w:r>
          </w:p>
          <w:p w14:paraId="199E4302" w14:textId="77777777" w:rsidR="003756FA" w:rsidRDefault="00332027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邮箱</w:t>
            </w:r>
          </w:p>
          <w:p w14:paraId="677D6EE1" w14:textId="77777777" w:rsidR="003756FA" w:rsidRDefault="00332027">
            <w:pPr>
              <w:spacing w:line="360" w:lineRule="auto"/>
              <w:ind w:firstLineChars="1800" w:firstLine="4320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法定代表人（签字）：</w:t>
            </w:r>
          </w:p>
          <w:p w14:paraId="52138EB2" w14:textId="77777777" w:rsidR="003756FA" w:rsidRDefault="00332027">
            <w:pPr>
              <w:spacing w:line="360" w:lineRule="auto"/>
              <w:ind w:firstLineChars="1800" w:firstLine="4320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比选申请人单位盖章</w:t>
            </w:r>
          </w:p>
          <w:p w14:paraId="53561E27" w14:textId="77777777" w:rsidR="003756FA" w:rsidRDefault="00332027">
            <w:pPr>
              <w:spacing w:line="360" w:lineRule="auto"/>
              <w:ind w:firstLineChars="2500" w:firstLine="6000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年月日</w:t>
            </w:r>
          </w:p>
        </w:tc>
      </w:tr>
    </w:tbl>
    <w:p w14:paraId="1AC844C2" w14:textId="77777777" w:rsidR="003756FA" w:rsidRDefault="003756FA">
      <w:pPr>
        <w:spacing w:line="600" w:lineRule="exact"/>
        <w:jc w:val="left"/>
        <w:rPr>
          <w:rFonts w:ascii="Times New Roman" w:eastAsia="仿宋" w:hAnsi="Times New Roman"/>
          <w:color w:val="000000"/>
          <w:sz w:val="32"/>
          <w:szCs w:val="32"/>
        </w:rPr>
      </w:pPr>
    </w:p>
    <w:p w14:paraId="10027695" w14:textId="77777777" w:rsidR="003756FA" w:rsidRDefault="003756FA">
      <w:pPr>
        <w:spacing w:line="580" w:lineRule="exact"/>
        <w:jc w:val="left"/>
        <w:outlineLvl w:val="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98BFD22" w14:textId="77777777" w:rsidR="003756FA" w:rsidRDefault="003756FA">
      <w:pPr>
        <w:spacing w:line="580" w:lineRule="exact"/>
        <w:jc w:val="left"/>
        <w:outlineLvl w:val="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0A35DAF" w14:textId="77777777" w:rsidR="003756FA" w:rsidRDefault="003756FA">
      <w:pPr>
        <w:spacing w:line="580" w:lineRule="exact"/>
        <w:jc w:val="left"/>
        <w:outlineLvl w:val="0"/>
        <w:rPr>
          <w:rFonts w:ascii="Times New Roman" w:eastAsia="仿宋_GB2312" w:hAnsi="Times New Roman"/>
          <w:color w:val="000000"/>
          <w:sz w:val="32"/>
          <w:szCs w:val="32"/>
        </w:rPr>
        <w:sectPr w:rsidR="003756FA">
          <w:headerReference w:type="default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532243D" w14:textId="77777777" w:rsidR="003756FA" w:rsidRDefault="00332027">
      <w:pPr>
        <w:spacing w:before="50" w:after="50" w:line="6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bookmarkStart w:id="20" w:name="_Toc490148779"/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14:paraId="1FA52F4C" w14:textId="77777777" w:rsidR="003756FA" w:rsidRDefault="00332027">
      <w:pPr>
        <w:pStyle w:val="3"/>
        <w:jc w:val="center"/>
        <w:rPr>
          <w:rFonts w:ascii="Times New Roman" w:eastAsia="仿宋" w:hAnsi="Times New Roman" w:cs="Times New Roman"/>
          <w:color w:val="000000"/>
        </w:rPr>
      </w:pPr>
      <w:bookmarkStart w:id="21" w:name="_Toc490148780"/>
      <w:bookmarkStart w:id="22" w:name="_Toc490148781"/>
      <w:bookmarkEnd w:id="20"/>
      <w:r>
        <w:rPr>
          <w:rFonts w:ascii="Times New Roman" w:eastAsia="仿宋" w:hAnsi="Times New Roman" w:cs="Times New Roman"/>
          <w:color w:val="000000"/>
        </w:rPr>
        <w:t>法定代表人授权委托书</w:t>
      </w:r>
      <w:bookmarkEnd w:id="21"/>
    </w:p>
    <w:p w14:paraId="1F14491C" w14:textId="77777777" w:rsidR="003756FA" w:rsidRDefault="00332027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本授权声明：（比选申请人名称）（法定代表人姓名、职务）授权（被授权人姓名、职务、身份证号码）为我方</w:t>
      </w:r>
      <w:r>
        <w:rPr>
          <w:rFonts w:ascii="Times New Roman" w:eastAsia="仿宋" w:hAnsi="Times New Roman"/>
          <w:color w:val="000000"/>
          <w:sz w:val="24"/>
          <w:szCs w:val="24"/>
        </w:rPr>
        <w:t>“  ”</w:t>
      </w:r>
      <w:r>
        <w:rPr>
          <w:rFonts w:ascii="Times New Roman" w:eastAsia="仿宋" w:hAnsi="Times New Roman"/>
          <w:color w:val="000000"/>
          <w:sz w:val="24"/>
          <w:szCs w:val="24"/>
        </w:rPr>
        <w:t>项目比选申请活动的合法代表，以我方名义全权处理该项目有关比选申请、签订合同以及执行合同等一切事宜。</w:t>
      </w:r>
    </w:p>
    <w:p w14:paraId="68456A1F" w14:textId="77777777" w:rsidR="003756FA" w:rsidRDefault="00332027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特此声明。</w:t>
      </w:r>
    </w:p>
    <w:p w14:paraId="4A0514E2" w14:textId="77777777" w:rsidR="003756FA" w:rsidRDefault="003756FA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3FFEF1FA" w14:textId="77777777" w:rsidR="003756FA" w:rsidRDefault="00332027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法定代表人（签字或盖章）：</w:t>
      </w:r>
    </w:p>
    <w:p w14:paraId="3295CF6D" w14:textId="77777777" w:rsidR="003756FA" w:rsidRDefault="003756FA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384346A4" w14:textId="77777777" w:rsidR="003756FA" w:rsidRDefault="00332027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授权代表（签字或盖章）：</w:t>
      </w:r>
    </w:p>
    <w:p w14:paraId="07F9C458" w14:textId="77777777" w:rsidR="003756FA" w:rsidRDefault="003756FA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13EE1161" w14:textId="77777777" w:rsidR="003756FA" w:rsidRDefault="00332027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投标人名称：（盖章）</w:t>
      </w:r>
    </w:p>
    <w:p w14:paraId="2F1D6C90" w14:textId="77777777" w:rsidR="003756FA" w:rsidRDefault="003756FA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16DA9E3E" w14:textId="77777777" w:rsidR="003756FA" w:rsidRDefault="00332027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日期：年</w:t>
      </w:r>
      <w:r>
        <w:rPr>
          <w:rFonts w:ascii="Times New Roman" w:eastAsia="仿宋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仿宋" w:hAnsi="Times New Roman"/>
          <w:color w:val="000000"/>
          <w:sz w:val="24"/>
          <w:szCs w:val="24"/>
        </w:rPr>
        <w:t>月</w:t>
      </w:r>
      <w:r>
        <w:rPr>
          <w:rFonts w:ascii="Times New Roman" w:eastAsia="仿宋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仿宋" w:hAnsi="Times New Roman"/>
          <w:color w:val="000000"/>
          <w:sz w:val="24"/>
          <w:szCs w:val="24"/>
        </w:rPr>
        <w:t>日</w:t>
      </w:r>
    </w:p>
    <w:p w14:paraId="5BF56067" w14:textId="77777777" w:rsidR="003756FA" w:rsidRDefault="003756FA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6F802BE0" w14:textId="77777777" w:rsidR="003756FA" w:rsidRDefault="003756FA">
      <w:pPr>
        <w:spacing w:line="400" w:lineRule="exact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23203620" w14:textId="77777777" w:rsidR="003756FA" w:rsidRDefault="00332027">
      <w:pPr>
        <w:spacing w:line="400" w:lineRule="exact"/>
        <w:ind w:firstLineChars="200" w:firstLine="482"/>
        <w:jc w:val="left"/>
        <w:rPr>
          <w:rFonts w:ascii="Times New Roman" w:eastAsia="仿宋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仿宋" w:hAnsi="Times New Roman"/>
          <w:b/>
          <w:bCs/>
          <w:color w:val="000000"/>
          <w:sz w:val="24"/>
          <w:szCs w:val="24"/>
        </w:rPr>
        <w:t>授权代表或法定代表人身份证复印件（身份证需复印双面附后）：</w:t>
      </w:r>
    </w:p>
    <w:p w14:paraId="25C925F2" w14:textId="77777777" w:rsidR="003756FA" w:rsidRDefault="003756FA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30C170DC" w14:textId="77777777" w:rsidR="003756FA" w:rsidRDefault="003756FA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6B721508" w14:textId="77777777" w:rsidR="003756FA" w:rsidRDefault="003756FA">
      <w:pPr>
        <w:spacing w:line="400" w:lineRule="exact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129DCC78" w14:textId="77777777" w:rsidR="003756FA" w:rsidRDefault="003756FA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4AB9D51C" w14:textId="77777777" w:rsidR="003756FA" w:rsidRDefault="00332027">
      <w:pPr>
        <w:spacing w:beforeLines="100" w:before="240" w:afterLines="100" w:after="240"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法定代表人签字：</w:t>
      </w:r>
    </w:p>
    <w:p w14:paraId="563171E1" w14:textId="77777777" w:rsidR="003756FA" w:rsidRDefault="00332027">
      <w:pPr>
        <w:spacing w:beforeLines="100" w:before="240" w:afterLines="100" w:after="240"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授权代表签字：</w:t>
      </w:r>
    </w:p>
    <w:p w14:paraId="41EAB55B" w14:textId="77777777" w:rsidR="003756FA" w:rsidRDefault="00332027">
      <w:pPr>
        <w:spacing w:beforeLines="100" w:before="240" w:afterLines="100" w:after="240"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比选申请人名称：</w:t>
      </w:r>
      <w:r>
        <w:rPr>
          <w:rFonts w:ascii="Times New Roman" w:eastAsia="仿宋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仿宋" w:hAnsi="Times New Roman"/>
          <w:color w:val="000000"/>
          <w:sz w:val="24"/>
          <w:szCs w:val="24"/>
        </w:rPr>
        <w:t xml:space="preserve"> (</w:t>
      </w:r>
      <w:r>
        <w:rPr>
          <w:rFonts w:ascii="Times New Roman" w:eastAsia="仿宋" w:hAnsi="Times New Roman"/>
          <w:color w:val="000000"/>
          <w:sz w:val="24"/>
          <w:szCs w:val="24"/>
        </w:rPr>
        <w:t>盖章</w:t>
      </w:r>
      <w:r>
        <w:rPr>
          <w:rFonts w:ascii="Times New Roman" w:eastAsia="仿宋" w:hAnsi="Times New Roman"/>
          <w:color w:val="000000"/>
          <w:sz w:val="24"/>
          <w:szCs w:val="24"/>
        </w:rPr>
        <w:t>)</w:t>
      </w:r>
    </w:p>
    <w:p w14:paraId="643C3E1F" w14:textId="77777777" w:rsidR="003756FA" w:rsidRDefault="00332027">
      <w:pPr>
        <w:spacing w:beforeLines="100" w:before="240" w:afterLines="100" w:after="240"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日期：</w:t>
      </w:r>
    </w:p>
    <w:p w14:paraId="34E351EF" w14:textId="77777777" w:rsidR="003756FA" w:rsidRDefault="003756FA">
      <w:pPr>
        <w:spacing w:line="400" w:lineRule="exact"/>
        <w:jc w:val="left"/>
        <w:rPr>
          <w:rFonts w:ascii="Times New Roman" w:eastAsia="仿宋" w:hAnsi="Times New Roman"/>
          <w:color w:val="000000"/>
          <w:sz w:val="24"/>
          <w:szCs w:val="24"/>
        </w:rPr>
        <w:sectPr w:rsidR="003756FA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bookmarkEnd w:id="22"/>
    <w:p w14:paraId="7A413221" w14:textId="77777777" w:rsidR="003756FA" w:rsidRDefault="00332027">
      <w:pPr>
        <w:spacing w:before="50" w:after="50" w:line="6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14:paraId="322D11B4" w14:textId="77777777" w:rsidR="003756FA" w:rsidRDefault="00332027">
      <w:pPr>
        <w:jc w:val="center"/>
        <w:rPr>
          <w:rFonts w:ascii="Times New Roman" w:eastAsia="仿宋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/>
          <w:bCs/>
          <w:color w:val="000000"/>
          <w:sz w:val="32"/>
          <w:szCs w:val="32"/>
        </w:rPr>
        <w:t>投标函</w:t>
      </w:r>
    </w:p>
    <w:p w14:paraId="060CE7A8" w14:textId="77777777" w:rsidR="003756FA" w:rsidRDefault="00332027">
      <w:pPr>
        <w:pStyle w:val="a9"/>
        <w:spacing w:line="520" w:lineRule="exact"/>
        <w:rPr>
          <w:rFonts w:ascii="Times New Roman" w:eastAsia="仿宋" w:hAnsi="Times New Roman" w:cs="Times New Roman"/>
          <w:color w:val="000000"/>
          <w:sz w:val="28"/>
          <w:szCs w:val="28"/>
          <w:u w:val="single"/>
        </w:rPr>
      </w:pPr>
      <w:proofErr w:type="gramStart"/>
      <w:r>
        <w:rPr>
          <w:rFonts w:ascii="Times New Roman" w:eastAsia="仿宋" w:hAnsi="Times New Roman" w:cs="Times New Roman"/>
          <w:color w:val="000000"/>
          <w:sz w:val="28"/>
          <w:szCs w:val="28"/>
          <w:u w:val="single"/>
        </w:rPr>
        <w:t>四川省达州生态环境</w:t>
      </w:r>
      <w:proofErr w:type="gramEnd"/>
      <w:r>
        <w:rPr>
          <w:rFonts w:ascii="Times New Roman" w:eastAsia="仿宋" w:hAnsi="Times New Roman" w:cs="Times New Roman"/>
          <w:color w:val="000000"/>
          <w:sz w:val="28"/>
          <w:szCs w:val="28"/>
          <w:u w:val="single"/>
        </w:rPr>
        <w:t>监测中心站</w:t>
      </w:r>
      <w:r>
        <w:rPr>
          <w:rFonts w:ascii="Times New Roman" w:eastAsia="仿宋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：</w:t>
      </w:r>
    </w:p>
    <w:p w14:paraId="381FD386" w14:textId="77777777" w:rsidR="003756FA" w:rsidRDefault="00332027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我方全面研究了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“  ”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项目情况，决定参加贵单位组织的本项目投标。我方授权（姓名、职务）代表我方（投标单位的名称）全权处理本项目投标的有关事宜。</w:t>
      </w:r>
    </w:p>
    <w:p w14:paraId="38029E10" w14:textId="77777777" w:rsidR="003756FA" w:rsidRDefault="00332027">
      <w:pPr>
        <w:pStyle w:val="a9"/>
        <w:snapToGrid w:val="0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我方自愿向采购人提供所需产品及服务，总投标价为元（大写：）。</w:t>
      </w:r>
    </w:p>
    <w:p w14:paraId="5776923E" w14:textId="77777777" w:rsidR="003756FA" w:rsidRDefault="00332027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一旦我方中标，我方将严格履行投标文件及合同规定的责任和义务，保证按照规定的日期完成项目。</w:t>
      </w:r>
    </w:p>
    <w:p w14:paraId="7AD54AD5" w14:textId="77777777" w:rsidR="003756FA" w:rsidRDefault="003756FA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14:paraId="63A4C650" w14:textId="77777777" w:rsidR="003756FA" w:rsidRDefault="00332027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投标人名称：（盖章）</w:t>
      </w:r>
    </w:p>
    <w:p w14:paraId="4358CB58" w14:textId="77777777" w:rsidR="003756FA" w:rsidRDefault="00332027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法定代表人或授权代表（签字）：</w:t>
      </w:r>
    </w:p>
    <w:p w14:paraId="407DD878" w14:textId="77777777" w:rsidR="003756FA" w:rsidRDefault="00332027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联系电话：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日期：</w:t>
      </w:r>
    </w:p>
    <w:p w14:paraId="36E643D8" w14:textId="77777777" w:rsidR="003756FA" w:rsidRDefault="003756FA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14:paraId="3AC57D8D" w14:textId="77777777" w:rsidR="003756FA" w:rsidRDefault="003756FA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14:paraId="456E5A05" w14:textId="77777777" w:rsidR="003756FA" w:rsidRDefault="003756FA">
      <w:pPr>
        <w:spacing w:line="580" w:lineRule="exact"/>
        <w:jc w:val="left"/>
        <w:outlineLvl w:val="0"/>
        <w:rPr>
          <w:rFonts w:ascii="Times New Roman" w:eastAsia="仿宋" w:hAnsi="Times New Roman"/>
          <w:color w:val="000000"/>
          <w:sz w:val="32"/>
          <w:szCs w:val="32"/>
        </w:rPr>
      </w:pPr>
    </w:p>
    <w:p w14:paraId="2DBFA4C4" w14:textId="77777777" w:rsidR="003756FA" w:rsidRDefault="003756FA">
      <w:pPr>
        <w:spacing w:line="580" w:lineRule="exact"/>
        <w:jc w:val="left"/>
        <w:outlineLvl w:val="0"/>
        <w:rPr>
          <w:rFonts w:ascii="Times New Roman" w:eastAsia="仿宋" w:hAnsi="Times New Roman"/>
          <w:color w:val="000000"/>
          <w:sz w:val="32"/>
          <w:szCs w:val="32"/>
        </w:rPr>
        <w:sectPr w:rsidR="003756FA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8758017" w14:textId="77777777" w:rsidR="003756FA" w:rsidRDefault="00332027">
      <w:pPr>
        <w:spacing w:before="50" w:after="50" w:line="6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4</w:t>
      </w:r>
    </w:p>
    <w:p w14:paraId="6EBFB4BD" w14:textId="77777777" w:rsidR="003756FA" w:rsidRDefault="00332027">
      <w:pPr>
        <w:pStyle w:val="3"/>
        <w:jc w:val="center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</w:rPr>
        <w:t>承诺函及资质</w:t>
      </w:r>
      <w:r>
        <w:rPr>
          <w:rFonts w:ascii="Times New Roman" w:eastAsia="仿宋" w:hAnsi="Times New Roman" w:cs="Times New Roman"/>
          <w:b w:val="0"/>
          <w:bCs w:val="0"/>
          <w:color w:val="000000"/>
          <w:sz w:val="24"/>
          <w:szCs w:val="24"/>
        </w:rPr>
        <w:t>（参选人提供企业资质，尽可能提供详尽的资料。）</w:t>
      </w:r>
    </w:p>
    <w:p w14:paraId="4B85B451" w14:textId="77777777" w:rsidR="003756FA" w:rsidRDefault="00332027">
      <w:pPr>
        <w:pStyle w:val="2"/>
        <w:spacing w:line="400" w:lineRule="exact"/>
        <w:jc w:val="center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承诺函</w:t>
      </w:r>
    </w:p>
    <w:p w14:paraId="6363526D" w14:textId="77777777" w:rsidR="003756FA" w:rsidRDefault="00332027">
      <w:pPr>
        <w:spacing w:line="480" w:lineRule="exact"/>
        <w:ind w:firstLineChars="100" w:firstLine="24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仿宋" w:hAnsi="Times New Roman"/>
          <w:color w:val="000000"/>
          <w:sz w:val="24"/>
          <w:szCs w:val="24"/>
        </w:rPr>
        <w:t>四川省达州生态环境</w:t>
      </w:r>
      <w:proofErr w:type="gramEnd"/>
      <w:r>
        <w:rPr>
          <w:rFonts w:ascii="Times New Roman" w:eastAsia="仿宋" w:hAnsi="Times New Roman"/>
          <w:color w:val="000000"/>
          <w:sz w:val="24"/>
          <w:szCs w:val="24"/>
        </w:rPr>
        <w:t>监测中心站：</w:t>
      </w:r>
    </w:p>
    <w:p w14:paraId="745E18FB" w14:textId="77777777" w:rsidR="003756FA" w:rsidRDefault="003756FA">
      <w:pPr>
        <w:spacing w:line="480" w:lineRule="exact"/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14:paraId="58F138E9" w14:textId="77777777" w:rsidR="003756FA" w:rsidRDefault="00332027">
      <w:pPr>
        <w:spacing w:line="480" w:lineRule="exact"/>
        <w:ind w:firstLine="42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本公司作为本次采购项目的投标人，郑重承诺具备以下条件：</w:t>
      </w:r>
    </w:p>
    <w:p w14:paraId="392139DB" w14:textId="77777777" w:rsidR="003756FA" w:rsidRDefault="00332027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（一）具有独立承担民事责任的能力；</w:t>
      </w:r>
    </w:p>
    <w:p w14:paraId="4AB56006" w14:textId="77777777" w:rsidR="003756FA" w:rsidRDefault="00332027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（二）具有良好的商业信誉和健全的财务会计制度；</w:t>
      </w:r>
    </w:p>
    <w:p w14:paraId="2B319B60" w14:textId="77777777" w:rsidR="003756FA" w:rsidRDefault="00332027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（三）具有履行合同所必需的设备和专业技术能力；</w:t>
      </w:r>
    </w:p>
    <w:p w14:paraId="29227982" w14:textId="77777777" w:rsidR="003756FA" w:rsidRDefault="00332027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（四）有依法缴纳税收和社会保障资金的良好记录；</w:t>
      </w:r>
    </w:p>
    <w:p w14:paraId="2A9C3C95" w14:textId="77777777" w:rsidR="003756FA" w:rsidRDefault="00332027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（五）参加本次比选活动前三年内，在经营活动中没有重大违法记录；</w:t>
      </w:r>
    </w:p>
    <w:p w14:paraId="46CCD720" w14:textId="77777777" w:rsidR="003756FA" w:rsidRDefault="00332027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（六）法律、行政法规规定的其他条件。</w:t>
      </w:r>
    </w:p>
    <w:p w14:paraId="3B65CCE7" w14:textId="77777777" w:rsidR="003756FA" w:rsidRDefault="00332027">
      <w:pPr>
        <w:spacing w:line="480" w:lineRule="exact"/>
        <w:ind w:firstLineChars="150" w:firstLine="422"/>
        <w:jc w:val="left"/>
        <w:rPr>
          <w:rFonts w:ascii="Times New Roman" w:eastAsia="仿宋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仿宋" w:hAnsi="Times New Roman"/>
          <w:b/>
          <w:bCs/>
          <w:color w:val="000000"/>
          <w:sz w:val="28"/>
          <w:szCs w:val="28"/>
        </w:rPr>
        <w:t>本公司对上述承诺的真实性负责。如有虚假，将依法承担相应责任。</w:t>
      </w:r>
    </w:p>
    <w:p w14:paraId="4B72916F" w14:textId="77777777" w:rsidR="003756FA" w:rsidRDefault="003756FA">
      <w:pPr>
        <w:spacing w:line="480" w:lineRule="exact"/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14:paraId="05422F29" w14:textId="77777777" w:rsidR="003756FA" w:rsidRDefault="003756FA">
      <w:pPr>
        <w:spacing w:line="480" w:lineRule="exact"/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14:paraId="466B1D82" w14:textId="77777777" w:rsidR="003756FA" w:rsidRDefault="003756FA">
      <w:pPr>
        <w:spacing w:line="480" w:lineRule="exact"/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14:paraId="1657D168" w14:textId="77777777" w:rsidR="003756FA" w:rsidRDefault="00332027">
      <w:pPr>
        <w:adjustRightInd w:val="0"/>
        <w:spacing w:line="480" w:lineRule="exact"/>
        <w:ind w:firstLineChars="295" w:firstLine="708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投标人名称：（盖章）</w:t>
      </w:r>
    </w:p>
    <w:p w14:paraId="0A411DE5" w14:textId="77777777" w:rsidR="003756FA" w:rsidRDefault="003756FA">
      <w:pPr>
        <w:pStyle w:val="a4"/>
        <w:rPr>
          <w:rFonts w:ascii="Times New Roman" w:hAnsi="Times New Roman"/>
        </w:rPr>
      </w:pPr>
    </w:p>
    <w:p w14:paraId="420939B4" w14:textId="77777777" w:rsidR="003756FA" w:rsidRDefault="00332027">
      <w:pPr>
        <w:adjustRightInd w:val="0"/>
        <w:spacing w:line="480" w:lineRule="exact"/>
        <w:ind w:firstLineChars="300" w:firstLine="72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法定代表人或授权代表（签字或盖章）：</w:t>
      </w:r>
    </w:p>
    <w:p w14:paraId="3ACB6EBB" w14:textId="77777777" w:rsidR="003756FA" w:rsidRDefault="003756FA">
      <w:pPr>
        <w:spacing w:line="360" w:lineRule="auto"/>
        <w:ind w:firstLineChars="100" w:firstLine="240"/>
        <w:contextualSpacing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7E9BA2F2" w14:textId="77777777" w:rsidR="003756FA" w:rsidRDefault="00332027">
      <w:pPr>
        <w:spacing w:line="360" w:lineRule="auto"/>
        <w:ind w:firstLineChars="300" w:firstLine="720"/>
        <w:contextualSpacing/>
        <w:jc w:val="left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日期：</w:t>
      </w:r>
      <w:r>
        <w:rPr>
          <w:rFonts w:ascii="Times New Roman" w:eastAsia="仿宋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仿宋" w:hAnsi="Times New Roman"/>
          <w:color w:val="000000"/>
          <w:sz w:val="24"/>
          <w:szCs w:val="24"/>
        </w:rPr>
        <w:t>年</w:t>
      </w:r>
      <w:r>
        <w:rPr>
          <w:rFonts w:ascii="Times New Roman" w:eastAsia="仿宋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仿宋" w:hAnsi="Times New Roman"/>
          <w:color w:val="000000"/>
          <w:sz w:val="24"/>
          <w:szCs w:val="24"/>
        </w:rPr>
        <w:t>月</w:t>
      </w:r>
      <w:r>
        <w:rPr>
          <w:rFonts w:ascii="Times New Roman" w:eastAsia="仿宋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仿宋" w:hAnsi="Times New Roman"/>
          <w:color w:val="000000"/>
          <w:sz w:val="24"/>
          <w:szCs w:val="24"/>
        </w:rPr>
        <w:t>日</w:t>
      </w:r>
    </w:p>
    <w:sectPr w:rsidR="003756FA">
      <w:pgSz w:w="12240" w:h="15840"/>
      <w:pgMar w:top="2098" w:right="1474" w:bottom="1985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A2605" w14:textId="77777777" w:rsidR="00332027" w:rsidRDefault="00332027">
      <w:r>
        <w:separator/>
      </w:r>
    </w:p>
  </w:endnote>
  <w:endnote w:type="continuationSeparator" w:id="0">
    <w:p w14:paraId="5835957D" w14:textId="77777777" w:rsidR="00332027" w:rsidRDefault="0033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E17B1" w14:textId="77777777" w:rsidR="003756FA" w:rsidRDefault="003756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8FAD6" w14:textId="77777777" w:rsidR="00332027" w:rsidRDefault="00332027">
      <w:r>
        <w:separator/>
      </w:r>
    </w:p>
  </w:footnote>
  <w:footnote w:type="continuationSeparator" w:id="0">
    <w:p w14:paraId="02E45894" w14:textId="77777777" w:rsidR="00332027" w:rsidRDefault="00332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238EB" w14:textId="77777777" w:rsidR="003756FA" w:rsidRDefault="003756FA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B444B" w14:textId="77777777" w:rsidR="003756FA" w:rsidRDefault="003756FA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  <w:lang w:val="en-US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ZTM4ODlmYzcxZTAxZmYzMjkzNzkyMTBlYjEzMDMifQ=="/>
  </w:docVars>
  <w:rsids>
    <w:rsidRoot w:val="0016218F"/>
    <w:rsid w:val="0001622F"/>
    <w:rsid w:val="00046517"/>
    <w:rsid w:val="00057E8C"/>
    <w:rsid w:val="00063ABD"/>
    <w:rsid w:val="00071465"/>
    <w:rsid w:val="000762A9"/>
    <w:rsid w:val="000929C8"/>
    <w:rsid w:val="000A2FC0"/>
    <w:rsid w:val="000A3415"/>
    <w:rsid w:val="000B0C5A"/>
    <w:rsid w:val="000B4139"/>
    <w:rsid w:val="000B480F"/>
    <w:rsid w:val="000B5890"/>
    <w:rsid w:val="000C3662"/>
    <w:rsid w:val="000E5820"/>
    <w:rsid w:val="000E5CB6"/>
    <w:rsid w:val="000E6067"/>
    <w:rsid w:val="00105BEF"/>
    <w:rsid w:val="001216A4"/>
    <w:rsid w:val="00133A73"/>
    <w:rsid w:val="001425D9"/>
    <w:rsid w:val="00144D40"/>
    <w:rsid w:val="00154222"/>
    <w:rsid w:val="00157A51"/>
    <w:rsid w:val="0016218F"/>
    <w:rsid w:val="0016495A"/>
    <w:rsid w:val="001775F2"/>
    <w:rsid w:val="00192F0E"/>
    <w:rsid w:val="00195EAD"/>
    <w:rsid w:val="001D0105"/>
    <w:rsid w:val="001D0463"/>
    <w:rsid w:val="001D26DE"/>
    <w:rsid w:val="001D2B62"/>
    <w:rsid w:val="001E01F5"/>
    <w:rsid w:val="001E0AD8"/>
    <w:rsid w:val="001E263A"/>
    <w:rsid w:val="002058F3"/>
    <w:rsid w:val="002116D5"/>
    <w:rsid w:val="002229CA"/>
    <w:rsid w:val="00230C05"/>
    <w:rsid w:val="002319E1"/>
    <w:rsid w:val="0023454E"/>
    <w:rsid w:val="0024018E"/>
    <w:rsid w:val="002415C6"/>
    <w:rsid w:val="002420C4"/>
    <w:rsid w:val="002475B4"/>
    <w:rsid w:val="00253077"/>
    <w:rsid w:val="00255E22"/>
    <w:rsid w:val="00261D1E"/>
    <w:rsid w:val="00271C21"/>
    <w:rsid w:val="00294135"/>
    <w:rsid w:val="00294823"/>
    <w:rsid w:val="00296C61"/>
    <w:rsid w:val="002A4796"/>
    <w:rsid w:val="002B145D"/>
    <w:rsid w:val="002B1D66"/>
    <w:rsid w:val="002B7B31"/>
    <w:rsid w:val="002C1868"/>
    <w:rsid w:val="002D4DB6"/>
    <w:rsid w:val="0030222E"/>
    <w:rsid w:val="00323938"/>
    <w:rsid w:val="00332027"/>
    <w:rsid w:val="00334E6D"/>
    <w:rsid w:val="00335851"/>
    <w:rsid w:val="00345D4C"/>
    <w:rsid w:val="00346A45"/>
    <w:rsid w:val="00346C55"/>
    <w:rsid w:val="00352485"/>
    <w:rsid w:val="0035258D"/>
    <w:rsid w:val="00352A31"/>
    <w:rsid w:val="00370DE3"/>
    <w:rsid w:val="003756FA"/>
    <w:rsid w:val="0037615A"/>
    <w:rsid w:val="00376FFE"/>
    <w:rsid w:val="00394458"/>
    <w:rsid w:val="0039520D"/>
    <w:rsid w:val="00397842"/>
    <w:rsid w:val="00397FE6"/>
    <w:rsid w:val="003A1751"/>
    <w:rsid w:val="003D5FD0"/>
    <w:rsid w:val="003F4312"/>
    <w:rsid w:val="003F4446"/>
    <w:rsid w:val="003F4BC4"/>
    <w:rsid w:val="003F546F"/>
    <w:rsid w:val="003F6604"/>
    <w:rsid w:val="004005B3"/>
    <w:rsid w:val="00420ACC"/>
    <w:rsid w:val="00442A04"/>
    <w:rsid w:val="00471D24"/>
    <w:rsid w:val="00474369"/>
    <w:rsid w:val="00491F6B"/>
    <w:rsid w:val="00495575"/>
    <w:rsid w:val="00496270"/>
    <w:rsid w:val="004A40CF"/>
    <w:rsid w:val="004C0409"/>
    <w:rsid w:val="004C5343"/>
    <w:rsid w:val="004D4A41"/>
    <w:rsid w:val="004E0EDB"/>
    <w:rsid w:val="004F7614"/>
    <w:rsid w:val="00500621"/>
    <w:rsid w:val="005046D2"/>
    <w:rsid w:val="00504A8D"/>
    <w:rsid w:val="00510463"/>
    <w:rsid w:val="00524DE2"/>
    <w:rsid w:val="0052645F"/>
    <w:rsid w:val="005337D4"/>
    <w:rsid w:val="00533B4E"/>
    <w:rsid w:val="005409AB"/>
    <w:rsid w:val="00544FA6"/>
    <w:rsid w:val="00551363"/>
    <w:rsid w:val="005527E2"/>
    <w:rsid w:val="00553AA4"/>
    <w:rsid w:val="00556D85"/>
    <w:rsid w:val="00564D1D"/>
    <w:rsid w:val="00596B92"/>
    <w:rsid w:val="005A18DF"/>
    <w:rsid w:val="005B1455"/>
    <w:rsid w:val="005B1E97"/>
    <w:rsid w:val="005B2D8D"/>
    <w:rsid w:val="005B6477"/>
    <w:rsid w:val="005B6F92"/>
    <w:rsid w:val="005D5942"/>
    <w:rsid w:val="005F7FDB"/>
    <w:rsid w:val="00607027"/>
    <w:rsid w:val="00611787"/>
    <w:rsid w:val="00621999"/>
    <w:rsid w:val="0063081D"/>
    <w:rsid w:val="006468CF"/>
    <w:rsid w:val="0065281B"/>
    <w:rsid w:val="00655999"/>
    <w:rsid w:val="00673290"/>
    <w:rsid w:val="006746B1"/>
    <w:rsid w:val="006B5EBF"/>
    <w:rsid w:val="006C1AC1"/>
    <w:rsid w:val="006C2B5A"/>
    <w:rsid w:val="006D026B"/>
    <w:rsid w:val="006E49E8"/>
    <w:rsid w:val="006E7974"/>
    <w:rsid w:val="006E79C3"/>
    <w:rsid w:val="006F4657"/>
    <w:rsid w:val="006F7585"/>
    <w:rsid w:val="0070290E"/>
    <w:rsid w:val="007104B3"/>
    <w:rsid w:val="00720E7E"/>
    <w:rsid w:val="00720F84"/>
    <w:rsid w:val="007505E4"/>
    <w:rsid w:val="007514C7"/>
    <w:rsid w:val="00757C55"/>
    <w:rsid w:val="00762D85"/>
    <w:rsid w:val="00771C2B"/>
    <w:rsid w:val="00777CBC"/>
    <w:rsid w:val="007829AD"/>
    <w:rsid w:val="00786197"/>
    <w:rsid w:val="0079198B"/>
    <w:rsid w:val="0079403F"/>
    <w:rsid w:val="007964DE"/>
    <w:rsid w:val="00797843"/>
    <w:rsid w:val="007A436C"/>
    <w:rsid w:val="007A663C"/>
    <w:rsid w:val="007D33D0"/>
    <w:rsid w:val="007E3987"/>
    <w:rsid w:val="0080140E"/>
    <w:rsid w:val="00831A11"/>
    <w:rsid w:val="00832D15"/>
    <w:rsid w:val="00850A81"/>
    <w:rsid w:val="00861068"/>
    <w:rsid w:val="00866C95"/>
    <w:rsid w:val="00867D7E"/>
    <w:rsid w:val="00877268"/>
    <w:rsid w:val="0089187D"/>
    <w:rsid w:val="00891E57"/>
    <w:rsid w:val="00895ECB"/>
    <w:rsid w:val="008A0590"/>
    <w:rsid w:val="008A264B"/>
    <w:rsid w:val="008A2719"/>
    <w:rsid w:val="008A536B"/>
    <w:rsid w:val="008C5C6F"/>
    <w:rsid w:val="008D15A4"/>
    <w:rsid w:val="008D4C47"/>
    <w:rsid w:val="008D70CD"/>
    <w:rsid w:val="008D76BB"/>
    <w:rsid w:val="0090460C"/>
    <w:rsid w:val="009159A6"/>
    <w:rsid w:val="00927AD7"/>
    <w:rsid w:val="009303B4"/>
    <w:rsid w:val="00935FA1"/>
    <w:rsid w:val="009406C3"/>
    <w:rsid w:val="00941DD2"/>
    <w:rsid w:val="009508B3"/>
    <w:rsid w:val="009721A7"/>
    <w:rsid w:val="00982F6B"/>
    <w:rsid w:val="00994745"/>
    <w:rsid w:val="009A07E3"/>
    <w:rsid w:val="009A59F1"/>
    <w:rsid w:val="009B45CE"/>
    <w:rsid w:val="009D30AA"/>
    <w:rsid w:val="009F0586"/>
    <w:rsid w:val="009F4A78"/>
    <w:rsid w:val="00A01896"/>
    <w:rsid w:val="00A10C40"/>
    <w:rsid w:val="00A13AB1"/>
    <w:rsid w:val="00A13EBF"/>
    <w:rsid w:val="00A20640"/>
    <w:rsid w:val="00A32B28"/>
    <w:rsid w:val="00A43920"/>
    <w:rsid w:val="00A445A3"/>
    <w:rsid w:val="00A5492B"/>
    <w:rsid w:val="00A72A6E"/>
    <w:rsid w:val="00A82F84"/>
    <w:rsid w:val="00A924A6"/>
    <w:rsid w:val="00AB0362"/>
    <w:rsid w:val="00AC3C41"/>
    <w:rsid w:val="00AC4A5A"/>
    <w:rsid w:val="00AC5068"/>
    <w:rsid w:val="00AD1CE9"/>
    <w:rsid w:val="00AD793E"/>
    <w:rsid w:val="00AF0942"/>
    <w:rsid w:val="00B012D8"/>
    <w:rsid w:val="00B02411"/>
    <w:rsid w:val="00B053EE"/>
    <w:rsid w:val="00B11C8A"/>
    <w:rsid w:val="00B271A5"/>
    <w:rsid w:val="00B335C4"/>
    <w:rsid w:val="00B36C77"/>
    <w:rsid w:val="00B41B68"/>
    <w:rsid w:val="00B43B5E"/>
    <w:rsid w:val="00B4613B"/>
    <w:rsid w:val="00B468D8"/>
    <w:rsid w:val="00B4777D"/>
    <w:rsid w:val="00B5735B"/>
    <w:rsid w:val="00B61B6A"/>
    <w:rsid w:val="00B7725E"/>
    <w:rsid w:val="00B776F4"/>
    <w:rsid w:val="00B85079"/>
    <w:rsid w:val="00B85117"/>
    <w:rsid w:val="00B937E1"/>
    <w:rsid w:val="00B97EB5"/>
    <w:rsid w:val="00BC0E11"/>
    <w:rsid w:val="00BD0A56"/>
    <w:rsid w:val="00BD43DA"/>
    <w:rsid w:val="00BD4827"/>
    <w:rsid w:val="00BD4AD4"/>
    <w:rsid w:val="00BD5CFF"/>
    <w:rsid w:val="00BF3899"/>
    <w:rsid w:val="00C105ED"/>
    <w:rsid w:val="00C14543"/>
    <w:rsid w:val="00C2251D"/>
    <w:rsid w:val="00C30EA7"/>
    <w:rsid w:val="00C30EC2"/>
    <w:rsid w:val="00C33048"/>
    <w:rsid w:val="00C376A1"/>
    <w:rsid w:val="00C41008"/>
    <w:rsid w:val="00C41E14"/>
    <w:rsid w:val="00C42A0A"/>
    <w:rsid w:val="00C538B9"/>
    <w:rsid w:val="00C60803"/>
    <w:rsid w:val="00C8021A"/>
    <w:rsid w:val="00C82C3A"/>
    <w:rsid w:val="00C8320D"/>
    <w:rsid w:val="00C860DA"/>
    <w:rsid w:val="00CA0FD0"/>
    <w:rsid w:val="00CA1CDA"/>
    <w:rsid w:val="00CA3A0E"/>
    <w:rsid w:val="00CB6877"/>
    <w:rsid w:val="00CB6C00"/>
    <w:rsid w:val="00CC5AA7"/>
    <w:rsid w:val="00CE6D68"/>
    <w:rsid w:val="00CF692D"/>
    <w:rsid w:val="00CF741C"/>
    <w:rsid w:val="00D009F0"/>
    <w:rsid w:val="00D01C51"/>
    <w:rsid w:val="00D05E6B"/>
    <w:rsid w:val="00D06B8E"/>
    <w:rsid w:val="00D07204"/>
    <w:rsid w:val="00D10B09"/>
    <w:rsid w:val="00D13B61"/>
    <w:rsid w:val="00D1460F"/>
    <w:rsid w:val="00D14FA9"/>
    <w:rsid w:val="00D2212B"/>
    <w:rsid w:val="00D2389A"/>
    <w:rsid w:val="00D30E68"/>
    <w:rsid w:val="00D419D1"/>
    <w:rsid w:val="00D45293"/>
    <w:rsid w:val="00D47C99"/>
    <w:rsid w:val="00D61814"/>
    <w:rsid w:val="00D66183"/>
    <w:rsid w:val="00D7006D"/>
    <w:rsid w:val="00D705FA"/>
    <w:rsid w:val="00D9081C"/>
    <w:rsid w:val="00DC5EE7"/>
    <w:rsid w:val="00DD20F4"/>
    <w:rsid w:val="00DD4B59"/>
    <w:rsid w:val="00DD539D"/>
    <w:rsid w:val="00DE6903"/>
    <w:rsid w:val="00E1210C"/>
    <w:rsid w:val="00E16924"/>
    <w:rsid w:val="00E23945"/>
    <w:rsid w:val="00E26732"/>
    <w:rsid w:val="00E267E9"/>
    <w:rsid w:val="00E3065D"/>
    <w:rsid w:val="00E30AD6"/>
    <w:rsid w:val="00E41D5B"/>
    <w:rsid w:val="00E56F74"/>
    <w:rsid w:val="00E61CEB"/>
    <w:rsid w:val="00E654AC"/>
    <w:rsid w:val="00E70199"/>
    <w:rsid w:val="00E83039"/>
    <w:rsid w:val="00E95E12"/>
    <w:rsid w:val="00E97B76"/>
    <w:rsid w:val="00EB3D40"/>
    <w:rsid w:val="00EB3FA3"/>
    <w:rsid w:val="00ED0DFA"/>
    <w:rsid w:val="00ED1330"/>
    <w:rsid w:val="00EE0A62"/>
    <w:rsid w:val="00EE1AB2"/>
    <w:rsid w:val="00EE3872"/>
    <w:rsid w:val="00EF4AE0"/>
    <w:rsid w:val="00F04187"/>
    <w:rsid w:val="00F06E78"/>
    <w:rsid w:val="00F23631"/>
    <w:rsid w:val="00F27409"/>
    <w:rsid w:val="00F34BBC"/>
    <w:rsid w:val="00F35B81"/>
    <w:rsid w:val="00F465E4"/>
    <w:rsid w:val="00F504BC"/>
    <w:rsid w:val="00F53B4D"/>
    <w:rsid w:val="00F76DEC"/>
    <w:rsid w:val="00F82B6C"/>
    <w:rsid w:val="00F86476"/>
    <w:rsid w:val="00F907F4"/>
    <w:rsid w:val="00F948C9"/>
    <w:rsid w:val="00FB7D04"/>
    <w:rsid w:val="00FC77C4"/>
    <w:rsid w:val="00FD6BC0"/>
    <w:rsid w:val="00FE66F9"/>
    <w:rsid w:val="019B138F"/>
    <w:rsid w:val="01E850EA"/>
    <w:rsid w:val="03C831D8"/>
    <w:rsid w:val="05E61FB3"/>
    <w:rsid w:val="069E2BE6"/>
    <w:rsid w:val="06A579B9"/>
    <w:rsid w:val="0704356F"/>
    <w:rsid w:val="08382F70"/>
    <w:rsid w:val="08745B17"/>
    <w:rsid w:val="0B0570BD"/>
    <w:rsid w:val="0BCF0AAA"/>
    <w:rsid w:val="0EA1730C"/>
    <w:rsid w:val="0F191190"/>
    <w:rsid w:val="0FE7495B"/>
    <w:rsid w:val="10324562"/>
    <w:rsid w:val="109B13D5"/>
    <w:rsid w:val="11166AE0"/>
    <w:rsid w:val="11BA5325"/>
    <w:rsid w:val="14FF7225"/>
    <w:rsid w:val="160F5915"/>
    <w:rsid w:val="181A2421"/>
    <w:rsid w:val="1A1B1C19"/>
    <w:rsid w:val="1A710A08"/>
    <w:rsid w:val="1AD00653"/>
    <w:rsid w:val="1AD10574"/>
    <w:rsid w:val="1BF0385B"/>
    <w:rsid w:val="1D95630A"/>
    <w:rsid w:val="1DB732A3"/>
    <w:rsid w:val="1DED2867"/>
    <w:rsid w:val="20A251C8"/>
    <w:rsid w:val="22E41A30"/>
    <w:rsid w:val="23AE536F"/>
    <w:rsid w:val="24F9780D"/>
    <w:rsid w:val="251174CD"/>
    <w:rsid w:val="26CD67B5"/>
    <w:rsid w:val="2728229F"/>
    <w:rsid w:val="29675768"/>
    <w:rsid w:val="2A44155D"/>
    <w:rsid w:val="2AC94D4E"/>
    <w:rsid w:val="2F001566"/>
    <w:rsid w:val="2F22146B"/>
    <w:rsid w:val="30AE34AC"/>
    <w:rsid w:val="30F376AC"/>
    <w:rsid w:val="3308776A"/>
    <w:rsid w:val="351672F5"/>
    <w:rsid w:val="354E0F36"/>
    <w:rsid w:val="357A4597"/>
    <w:rsid w:val="36216167"/>
    <w:rsid w:val="36EF5510"/>
    <w:rsid w:val="370B18B1"/>
    <w:rsid w:val="38EB4345"/>
    <w:rsid w:val="38F70BBF"/>
    <w:rsid w:val="39B459D6"/>
    <w:rsid w:val="3DC02B45"/>
    <w:rsid w:val="3F197D9E"/>
    <w:rsid w:val="3F297C5B"/>
    <w:rsid w:val="3FAD70D6"/>
    <w:rsid w:val="40D321B6"/>
    <w:rsid w:val="420E4486"/>
    <w:rsid w:val="431D02D1"/>
    <w:rsid w:val="44F467E8"/>
    <w:rsid w:val="45842A5E"/>
    <w:rsid w:val="4A284121"/>
    <w:rsid w:val="4A2B6111"/>
    <w:rsid w:val="4A4717C2"/>
    <w:rsid w:val="4C0941FB"/>
    <w:rsid w:val="4D9E17A9"/>
    <w:rsid w:val="4DD462F3"/>
    <w:rsid w:val="4E6D6058"/>
    <w:rsid w:val="4F167A11"/>
    <w:rsid w:val="501D567B"/>
    <w:rsid w:val="512F727E"/>
    <w:rsid w:val="51754DF3"/>
    <w:rsid w:val="548A6476"/>
    <w:rsid w:val="54AC4C16"/>
    <w:rsid w:val="54AF7B97"/>
    <w:rsid w:val="56627311"/>
    <w:rsid w:val="58A8259A"/>
    <w:rsid w:val="58B35E37"/>
    <w:rsid w:val="59FB0DDA"/>
    <w:rsid w:val="5DC67D3C"/>
    <w:rsid w:val="64DC5CA1"/>
    <w:rsid w:val="653B59DE"/>
    <w:rsid w:val="657A33EA"/>
    <w:rsid w:val="65B74538"/>
    <w:rsid w:val="66666F28"/>
    <w:rsid w:val="66A07CD1"/>
    <w:rsid w:val="670D1AC2"/>
    <w:rsid w:val="6732696D"/>
    <w:rsid w:val="6B542E5D"/>
    <w:rsid w:val="6C096CBF"/>
    <w:rsid w:val="6C457973"/>
    <w:rsid w:val="6C4875E0"/>
    <w:rsid w:val="6C6D2921"/>
    <w:rsid w:val="6E2222E1"/>
    <w:rsid w:val="6E373C22"/>
    <w:rsid w:val="700F023D"/>
    <w:rsid w:val="70CA29FB"/>
    <w:rsid w:val="729C4521"/>
    <w:rsid w:val="731A5813"/>
    <w:rsid w:val="74120E37"/>
    <w:rsid w:val="76876136"/>
    <w:rsid w:val="775518EC"/>
    <w:rsid w:val="789C6772"/>
    <w:rsid w:val="79A47660"/>
    <w:rsid w:val="7AE82DDC"/>
    <w:rsid w:val="7B8E70AE"/>
    <w:rsid w:val="7E0437F1"/>
    <w:rsid w:val="7F9E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Date" w:semiHidden="0" w:uiPriority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99"/>
    <w:qFormat/>
    <w:pPr>
      <w:spacing w:after="120"/>
    </w:pPr>
  </w:style>
  <w:style w:type="paragraph" w:styleId="a5">
    <w:name w:val="Date"/>
    <w:basedOn w:val="a"/>
    <w:next w:val="a"/>
    <w:link w:val="Char1"/>
    <w:autoRedefine/>
    <w:unhideWhenUsed/>
    <w:qFormat/>
    <w:pPr>
      <w:widowControl/>
      <w:ind w:leftChars="2500" w:left="2500"/>
    </w:pPr>
    <w:rPr>
      <w:rFonts w:ascii="Times New Roman" w:eastAsia="黑体" w:hAnsi="Times New Roman"/>
      <w:kern w:val="0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  <w:style w:type="character" w:customStyle="1" w:styleId="Char3">
    <w:name w:val="页脚 Char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8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paragraph" w:customStyle="1" w:styleId="5">
    <w:name w:val="标题 5（有编号）（绿盟科技）"/>
    <w:next w:val="ae"/>
    <w:qFormat/>
    <w:pPr>
      <w:keepNext/>
      <w:keepLines/>
      <w:widowControl w:val="0"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/>
      <w:sz w:val="24"/>
      <w:szCs w:val="28"/>
    </w:rPr>
  </w:style>
  <w:style w:type="paragraph" w:customStyle="1" w:styleId="ae">
    <w:name w:val="正文（绿盟科技）"/>
    <w:qFormat/>
    <w:pPr>
      <w:spacing w:line="300" w:lineRule="auto"/>
    </w:pPr>
    <w:rPr>
      <w:rFonts w:ascii="Arial" w:hAnsi="Arial"/>
      <w:sz w:val="21"/>
      <w:szCs w:val="21"/>
    </w:rPr>
  </w:style>
  <w:style w:type="character" w:customStyle="1" w:styleId="Char0">
    <w:name w:val="正文文本 Char"/>
    <w:basedOn w:val="a0"/>
    <w:link w:val="a4"/>
    <w:uiPriority w:val="99"/>
    <w:qFormat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Char1">
    <w:name w:val="日期 Char"/>
    <w:basedOn w:val="a0"/>
    <w:link w:val="a5"/>
    <w:qFormat/>
    <w:rPr>
      <w:rFonts w:ascii="Times New Roman" w:eastAsia="黑体" w:hAnsi="Times New Roman"/>
      <w:sz w:val="32"/>
      <w:szCs w:val="24"/>
    </w:rPr>
  </w:style>
  <w:style w:type="paragraph" w:customStyle="1" w:styleId="20">
    <w:name w:val="标题2"/>
    <w:basedOn w:val="a"/>
    <w:autoRedefine/>
    <w:qFormat/>
    <w:pPr>
      <w:spacing w:line="360" w:lineRule="auto"/>
      <w:ind w:firstLineChars="200" w:firstLine="560"/>
      <w:jc w:val="left"/>
      <w:outlineLvl w:val="2"/>
    </w:pPr>
    <w:rPr>
      <w:rFonts w:ascii="仿宋" w:eastAsia="仿宋" w:hAnsi="仿宋"/>
      <w:bCs/>
      <w:sz w:val="28"/>
      <w:szCs w:val="28"/>
      <w:lang w:val="zh-CN"/>
    </w:rPr>
  </w:style>
  <w:style w:type="character" w:customStyle="1" w:styleId="NormalCharacter">
    <w:name w:val="NormalCharacter"/>
    <w:autoRedefine/>
    <w:qFormat/>
    <w:rPr>
      <w:rFonts w:ascii="Tahoma" w:hAnsi="Tahoma" w:cs="Tahoma" w:hint="default"/>
      <w:sz w:val="24"/>
      <w:szCs w:val="24"/>
    </w:rPr>
  </w:style>
  <w:style w:type="paragraph" w:customStyle="1" w:styleId="UserStyle13">
    <w:name w:val="UserStyle_13"/>
    <w:autoRedefine/>
    <w:qFormat/>
    <w:rPr>
      <w:rFonts w:ascii="宋体" w:hAnsi="宋体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Date" w:semiHidden="0" w:uiPriority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99"/>
    <w:qFormat/>
    <w:pPr>
      <w:spacing w:after="120"/>
    </w:pPr>
  </w:style>
  <w:style w:type="paragraph" w:styleId="a5">
    <w:name w:val="Date"/>
    <w:basedOn w:val="a"/>
    <w:next w:val="a"/>
    <w:link w:val="Char1"/>
    <w:autoRedefine/>
    <w:unhideWhenUsed/>
    <w:qFormat/>
    <w:pPr>
      <w:widowControl/>
      <w:ind w:leftChars="2500" w:left="2500"/>
    </w:pPr>
    <w:rPr>
      <w:rFonts w:ascii="Times New Roman" w:eastAsia="黑体" w:hAnsi="Times New Roman"/>
      <w:kern w:val="0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  <w:style w:type="character" w:customStyle="1" w:styleId="Char3">
    <w:name w:val="页脚 Char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8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paragraph" w:customStyle="1" w:styleId="5">
    <w:name w:val="标题 5（有编号）（绿盟科技）"/>
    <w:next w:val="ae"/>
    <w:qFormat/>
    <w:pPr>
      <w:keepNext/>
      <w:keepLines/>
      <w:widowControl w:val="0"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/>
      <w:sz w:val="24"/>
      <w:szCs w:val="28"/>
    </w:rPr>
  </w:style>
  <w:style w:type="paragraph" w:customStyle="1" w:styleId="ae">
    <w:name w:val="正文（绿盟科技）"/>
    <w:qFormat/>
    <w:pPr>
      <w:spacing w:line="300" w:lineRule="auto"/>
    </w:pPr>
    <w:rPr>
      <w:rFonts w:ascii="Arial" w:hAnsi="Arial"/>
      <w:sz w:val="21"/>
      <w:szCs w:val="21"/>
    </w:rPr>
  </w:style>
  <w:style w:type="character" w:customStyle="1" w:styleId="Char0">
    <w:name w:val="正文文本 Char"/>
    <w:basedOn w:val="a0"/>
    <w:link w:val="a4"/>
    <w:uiPriority w:val="99"/>
    <w:qFormat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Char1">
    <w:name w:val="日期 Char"/>
    <w:basedOn w:val="a0"/>
    <w:link w:val="a5"/>
    <w:qFormat/>
    <w:rPr>
      <w:rFonts w:ascii="Times New Roman" w:eastAsia="黑体" w:hAnsi="Times New Roman"/>
      <w:sz w:val="32"/>
      <w:szCs w:val="24"/>
    </w:rPr>
  </w:style>
  <w:style w:type="paragraph" w:customStyle="1" w:styleId="20">
    <w:name w:val="标题2"/>
    <w:basedOn w:val="a"/>
    <w:autoRedefine/>
    <w:qFormat/>
    <w:pPr>
      <w:spacing w:line="360" w:lineRule="auto"/>
      <w:ind w:firstLineChars="200" w:firstLine="560"/>
      <w:jc w:val="left"/>
      <w:outlineLvl w:val="2"/>
    </w:pPr>
    <w:rPr>
      <w:rFonts w:ascii="仿宋" w:eastAsia="仿宋" w:hAnsi="仿宋"/>
      <w:bCs/>
      <w:sz w:val="28"/>
      <w:szCs w:val="28"/>
      <w:lang w:val="zh-CN"/>
    </w:rPr>
  </w:style>
  <w:style w:type="character" w:customStyle="1" w:styleId="NormalCharacter">
    <w:name w:val="NormalCharacter"/>
    <w:autoRedefine/>
    <w:qFormat/>
    <w:rPr>
      <w:rFonts w:ascii="Tahoma" w:hAnsi="Tahoma" w:cs="Tahoma" w:hint="default"/>
      <w:sz w:val="24"/>
      <w:szCs w:val="24"/>
    </w:rPr>
  </w:style>
  <w:style w:type="paragraph" w:customStyle="1" w:styleId="UserStyle13">
    <w:name w:val="UserStyle_13"/>
    <w:autoRedefine/>
    <w:qFormat/>
    <w:rPr>
      <w:rFonts w:ascii="宋体" w:hAnsi="宋体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</Words>
  <Characters>1888</Characters>
  <Application>Microsoft Office Word</Application>
  <DocSecurity>0</DocSecurity>
  <Lines>15</Lines>
  <Paragraphs>4</Paragraphs>
  <ScaleCrop>false</ScaleCrop>
  <Company>WRGHO.COM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杜青</cp:lastModifiedBy>
  <cp:revision>2</cp:revision>
  <cp:lastPrinted>2024-04-09T06:15:00Z</cp:lastPrinted>
  <dcterms:created xsi:type="dcterms:W3CDTF">2024-12-04T03:09:00Z</dcterms:created>
  <dcterms:modified xsi:type="dcterms:W3CDTF">2024-12-04T03:09:00Z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BE965D7332404350BA3CC3C1ABA6A3E4_13</vt:lpwstr>
  </property>
</Properties>
</file>