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1" w:rightFromText="181" w:horzAnchor="margin" w:tblpX="1" w:tblpY="1"/>
        <w:tblOverlap w:val="never"/>
        <w:tblW w:w="14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16"/>
        <w:gridCol w:w="717"/>
        <w:gridCol w:w="642"/>
        <w:gridCol w:w="2206"/>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2" w:hRule="atLeast"/>
        </w:trPr>
        <w:tc>
          <w:tcPr>
            <w:tcW w:w="700"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rPr>
            </w:pPr>
            <w:bookmarkStart w:id="0" w:name="_GoBack"/>
            <w:bookmarkEnd w:id="0"/>
            <w:r>
              <w:rPr>
                <w:rFonts w:hint="default" w:ascii="Times New Roman" w:hAnsi="Times New Roman" w:cs="Times New Roman" w:eastAsiaTheme="minorEastAsia"/>
                <w:b/>
                <w:bCs/>
                <w:color w:val="auto"/>
                <w:sz w:val="21"/>
                <w:szCs w:val="21"/>
              </w:rPr>
              <w:t>项目名称</w:t>
            </w:r>
          </w:p>
        </w:tc>
        <w:tc>
          <w:tcPr>
            <w:tcW w:w="716"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建设地点</w:t>
            </w:r>
          </w:p>
        </w:tc>
        <w:tc>
          <w:tcPr>
            <w:tcW w:w="717"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建设单位</w:t>
            </w:r>
          </w:p>
        </w:tc>
        <w:tc>
          <w:tcPr>
            <w:tcW w:w="642"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环境影响评价机构</w:t>
            </w:r>
          </w:p>
        </w:tc>
        <w:tc>
          <w:tcPr>
            <w:tcW w:w="2206"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项目概况</w:t>
            </w:r>
          </w:p>
        </w:tc>
        <w:tc>
          <w:tcPr>
            <w:tcW w:w="9186"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主要环境影响及预防或者减轻</w:t>
            </w:r>
          </w:p>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2" w:hRule="atLeast"/>
        </w:trPr>
        <w:tc>
          <w:tcPr>
            <w:tcW w:w="700" w:type="dxa"/>
            <w:vAlign w:val="center"/>
          </w:tcPr>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南雅向斜大页1井区吴家坪组开发先导试验工程（开江段）</w:t>
            </w:r>
          </w:p>
        </w:tc>
        <w:tc>
          <w:tcPr>
            <w:tcW w:w="716" w:type="dxa"/>
            <w:vAlign w:val="center"/>
          </w:tcPr>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eastAsia="zh-CN"/>
              </w:rPr>
              <w:t>四川达州开江县</w:t>
            </w:r>
          </w:p>
        </w:tc>
        <w:tc>
          <w:tcPr>
            <w:tcW w:w="717" w:type="dxa"/>
            <w:vAlign w:val="center"/>
          </w:tcPr>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中国石油天然气股份有限公司西南油气田分公司重庆气矿</w:t>
            </w:r>
          </w:p>
        </w:tc>
        <w:tc>
          <w:tcPr>
            <w:tcW w:w="642" w:type="dxa"/>
            <w:vAlign w:val="center"/>
          </w:tcPr>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重庆浩力环境工程股份有限公司</w:t>
            </w:r>
          </w:p>
        </w:tc>
        <w:tc>
          <w:tcPr>
            <w:tcW w:w="2206" w:type="dxa"/>
            <w:vAlign w:val="center"/>
          </w:tcPr>
          <w:p>
            <w:pPr>
              <w:keepNext w:val="0"/>
              <w:keepLines w:val="0"/>
              <w:pageBreakBefore w:val="0"/>
              <w:kinsoku/>
              <w:wordWrap/>
              <w:overflowPunct/>
              <w:topLinePunct w:val="0"/>
              <w:autoSpaceDE/>
              <w:autoSpaceDN/>
              <w:bidi w:val="0"/>
              <w:adjustRightInd w:val="0"/>
              <w:snapToGrid w:val="0"/>
              <w:spacing w:line="240" w:lineRule="atLeast"/>
              <w:ind w:firstLine="480"/>
              <w:textAlignment w:val="auto"/>
              <w:rPr>
                <w:rFonts w:hint="eastAsia" w:cs="Times New Roman" w:eastAsiaTheme="minorEastAsia"/>
                <w:i w:val="0"/>
                <w:iCs w:val="0"/>
                <w:color w:val="auto"/>
                <w:kern w:val="0"/>
                <w:sz w:val="21"/>
                <w:szCs w:val="21"/>
                <w:lang w:val="en-US" w:eastAsia="zh-CN" w:bidi="ar-SA"/>
              </w:rPr>
            </w:pPr>
            <w:r>
              <w:rPr>
                <w:rFonts w:hint="eastAsia" w:ascii="Times New Roman" w:hAnsi="Times New Roman" w:cs="Times New Roman" w:eastAsiaTheme="minorEastAsia"/>
                <w:i w:val="0"/>
                <w:iCs w:val="0"/>
                <w:color w:val="auto"/>
                <w:kern w:val="0"/>
                <w:sz w:val="21"/>
                <w:szCs w:val="21"/>
                <w:lang w:val="en-US" w:eastAsia="zh-CN" w:bidi="ar-SA"/>
              </w:rPr>
              <w:t>工程利用大页1H3平台4口勘探井进行页岩气</w:t>
            </w:r>
            <w:r>
              <w:rPr>
                <w:rFonts w:hint="eastAsia" w:cs="Times New Roman" w:eastAsiaTheme="minorEastAsia"/>
                <w:i w:val="0"/>
                <w:iCs w:val="0"/>
                <w:color w:val="auto"/>
                <w:kern w:val="0"/>
                <w:sz w:val="21"/>
                <w:szCs w:val="21"/>
                <w:lang w:val="en-US" w:eastAsia="zh-CN" w:bidi="ar-SA"/>
              </w:rPr>
              <w:t>开</w:t>
            </w:r>
            <w:r>
              <w:rPr>
                <w:rFonts w:hint="eastAsia" w:ascii="Times New Roman" w:hAnsi="Times New Roman" w:cs="Times New Roman" w:eastAsiaTheme="minorEastAsia"/>
                <w:i w:val="0"/>
                <w:iCs w:val="0"/>
                <w:color w:val="auto"/>
                <w:kern w:val="0"/>
                <w:sz w:val="21"/>
                <w:szCs w:val="21"/>
                <w:lang w:val="en-US" w:eastAsia="zh-CN" w:bidi="ar-SA"/>
              </w:rPr>
              <w:t>采</w:t>
            </w:r>
            <w:r>
              <w:rPr>
                <w:rFonts w:hint="eastAsia" w:cs="Times New Roman" w:eastAsiaTheme="minorEastAsia"/>
                <w:i w:val="0"/>
                <w:iCs w:val="0"/>
                <w:color w:val="auto"/>
                <w:kern w:val="0"/>
                <w:sz w:val="21"/>
                <w:szCs w:val="21"/>
                <w:lang w:val="en-US" w:eastAsia="zh-CN" w:bidi="ar-SA"/>
              </w:rPr>
              <w:t>，</w:t>
            </w:r>
            <w:r>
              <w:rPr>
                <w:rFonts w:hint="eastAsia" w:ascii="Times New Roman" w:hAnsi="Times New Roman" w:cs="Times New Roman" w:eastAsiaTheme="minorEastAsia"/>
                <w:i w:val="0"/>
                <w:iCs w:val="0"/>
                <w:color w:val="auto"/>
                <w:kern w:val="0"/>
                <w:sz w:val="21"/>
                <w:szCs w:val="21"/>
                <w:lang w:val="en-US" w:eastAsia="zh-CN" w:bidi="ar-SA"/>
              </w:rPr>
              <w:t>建设内容</w:t>
            </w:r>
            <w:r>
              <w:rPr>
                <w:rFonts w:hint="eastAsia" w:cs="Times New Roman" w:eastAsiaTheme="minorEastAsia"/>
                <w:i w:val="0"/>
                <w:iCs w:val="0"/>
                <w:color w:val="auto"/>
                <w:kern w:val="0"/>
                <w:sz w:val="21"/>
                <w:szCs w:val="21"/>
                <w:lang w:val="en-US" w:eastAsia="zh-CN" w:bidi="ar-SA"/>
              </w:rPr>
              <w:t>主要为新建站场1座、集气管线1条。</w:t>
            </w:r>
          </w:p>
          <w:p>
            <w:pPr>
              <w:keepNext w:val="0"/>
              <w:keepLines w:val="0"/>
              <w:pageBreakBefore w:val="0"/>
              <w:kinsoku/>
              <w:wordWrap/>
              <w:overflowPunct/>
              <w:topLinePunct w:val="0"/>
              <w:autoSpaceDE/>
              <w:autoSpaceDN/>
              <w:bidi w:val="0"/>
              <w:adjustRightInd w:val="0"/>
              <w:snapToGrid w:val="0"/>
              <w:spacing w:line="240" w:lineRule="atLeast"/>
              <w:ind w:firstLine="480"/>
              <w:textAlignment w:val="auto"/>
              <w:rPr>
                <w:rFonts w:hint="eastAsia" w:cs="Times New Roman" w:eastAsiaTheme="minorEastAsia"/>
                <w:i w:val="0"/>
                <w:iCs w:val="0"/>
                <w:color w:val="auto"/>
                <w:kern w:val="0"/>
                <w:sz w:val="21"/>
                <w:szCs w:val="21"/>
                <w:lang w:val="en-US" w:eastAsia="zh-CN" w:bidi="ar-SA"/>
              </w:rPr>
            </w:pPr>
            <w:r>
              <w:rPr>
                <w:rFonts w:hint="eastAsia" w:cs="Times New Roman" w:eastAsiaTheme="minorEastAsia"/>
                <w:i w:val="0"/>
                <w:iCs w:val="0"/>
                <w:color w:val="auto"/>
                <w:kern w:val="0"/>
                <w:sz w:val="21"/>
                <w:szCs w:val="21"/>
                <w:lang w:val="en-US" w:eastAsia="zh-CN" w:bidi="ar-SA"/>
              </w:rPr>
              <w:t>站场为大页1H3平台站场，无人值守，建设内容包括井口操作平台、工艺装置区、出站阀组区、放空区、药剂加注区、仪表风撬、一体化仪控电气撬等。站场设计规模32万方/天，在原钻井平台临时占地范围内建设。</w:t>
            </w:r>
          </w:p>
          <w:p>
            <w:pPr>
              <w:keepNext w:val="0"/>
              <w:keepLines w:val="0"/>
              <w:pageBreakBefore w:val="0"/>
              <w:kinsoku/>
              <w:wordWrap/>
              <w:overflowPunct/>
              <w:topLinePunct w:val="0"/>
              <w:autoSpaceDE/>
              <w:autoSpaceDN/>
              <w:bidi w:val="0"/>
              <w:adjustRightInd w:val="0"/>
              <w:snapToGrid w:val="0"/>
              <w:spacing w:line="240" w:lineRule="atLeast"/>
              <w:ind w:firstLine="480"/>
              <w:textAlignment w:val="auto"/>
              <w:rPr>
                <w:rFonts w:hint="default" w:ascii="Times New Roman" w:hAnsi="Times New Roman" w:cs="Times New Roman" w:eastAsiaTheme="minorEastAsia"/>
                <w:i w:val="0"/>
                <w:iCs w:val="0"/>
                <w:color w:val="auto"/>
                <w:kern w:val="0"/>
                <w:sz w:val="21"/>
                <w:szCs w:val="21"/>
                <w:lang w:val="en-US" w:eastAsia="zh-CN" w:bidi="ar-SA"/>
              </w:rPr>
            </w:pPr>
            <w:r>
              <w:rPr>
                <w:rFonts w:hint="eastAsia" w:ascii="Times New Roman" w:hAnsi="Times New Roman" w:cs="Times New Roman" w:eastAsiaTheme="minorEastAsia"/>
                <w:i w:val="0"/>
                <w:iCs w:val="0"/>
                <w:color w:val="auto"/>
                <w:kern w:val="0"/>
                <w:sz w:val="21"/>
                <w:szCs w:val="21"/>
                <w:lang w:val="en-US" w:eastAsia="zh-CN" w:bidi="ar-SA"/>
              </w:rPr>
              <w:t>集气管线为大页1H3平台~大页1H2采集气管道（开江段），设计长度2.1千米，设计压力8.0兆帕，管径D168.3毫米，设计规模40万方/天，同沟敷设通信光缆。管线输送物料为平台采出页岩气，不含硫化氢和凝析油等，页岩气最终进入天东9井脱水站脱水。管线穿越沟渠3次、溪沟2次、乡村道路7次。项目不设施工便道，设置堆管场3处，300m</w:t>
            </w:r>
            <w:r>
              <w:rPr>
                <w:rFonts w:hint="default" w:ascii="Times New Roman" w:hAnsi="Times New Roman" w:cs="Times New Roman" w:eastAsiaTheme="minorEastAsia"/>
                <w:i w:val="0"/>
                <w:iCs w:val="0"/>
                <w:color w:val="auto"/>
                <w:kern w:val="0"/>
                <w:sz w:val="21"/>
                <w:szCs w:val="21"/>
                <w:lang w:val="en-US" w:eastAsia="zh-CN" w:bidi="ar-SA"/>
              </w:rPr>
              <w:t>²/</w:t>
            </w:r>
            <w:r>
              <w:rPr>
                <w:rFonts w:hint="eastAsia" w:ascii="Times New Roman" w:hAnsi="Times New Roman" w:cs="Times New Roman" w:eastAsiaTheme="minorEastAsia"/>
                <w:i w:val="0"/>
                <w:iCs w:val="0"/>
                <w:color w:val="auto"/>
                <w:kern w:val="0"/>
                <w:sz w:val="21"/>
                <w:szCs w:val="21"/>
                <w:lang w:val="en-US" w:eastAsia="zh-CN" w:bidi="ar-SA"/>
              </w:rPr>
              <w:t>处</w:t>
            </w:r>
          </w:p>
          <w:p>
            <w:pPr>
              <w:keepNext w:val="0"/>
              <w:keepLines w:val="0"/>
              <w:pageBreakBefore w:val="0"/>
              <w:kinsoku/>
              <w:wordWrap/>
              <w:overflowPunct/>
              <w:topLinePunct w:val="0"/>
              <w:autoSpaceDE/>
              <w:autoSpaceDN/>
              <w:bidi w:val="0"/>
              <w:adjustRightInd w:val="0"/>
              <w:snapToGrid w:val="0"/>
              <w:spacing w:line="240" w:lineRule="atLeast"/>
              <w:ind w:firstLine="480" w:firstLineChars="0"/>
              <w:textAlignment w:val="auto"/>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项目总投资</w:t>
            </w:r>
            <w:r>
              <w:rPr>
                <w:rFonts w:hint="eastAsia" w:cs="Times New Roman" w:eastAsiaTheme="minorEastAsia"/>
                <w:i w:val="0"/>
                <w:iCs w:val="0"/>
                <w:color w:val="auto"/>
                <w:sz w:val="21"/>
                <w:szCs w:val="21"/>
                <w:lang w:val="en-US" w:eastAsia="zh-CN"/>
              </w:rPr>
              <w:t>1300</w:t>
            </w:r>
            <w:r>
              <w:rPr>
                <w:rFonts w:hint="default" w:ascii="Times New Roman" w:hAnsi="Times New Roman" w:cs="Times New Roman" w:eastAsiaTheme="minorEastAsia"/>
                <w:i w:val="0"/>
                <w:iCs w:val="0"/>
                <w:color w:val="auto"/>
                <w:sz w:val="21"/>
                <w:szCs w:val="21"/>
              </w:rPr>
              <w:t>万元，其中环保投资</w:t>
            </w:r>
            <w:r>
              <w:rPr>
                <w:rFonts w:hint="eastAsia" w:cs="Times New Roman" w:eastAsiaTheme="minorEastAsia"/>
                <w:i w:val="0"/>
                <w:iCs w:val="0"/>
                <w:color w:val="auto"/>
                <w:sz w:val="21"/>
                <w:szCs w:val="21"/>
                <w:lang w:val="en-US" w:eastAsia="zh-CN"/>
              </w:rPr>
              <w:t>225</w:t>
            </w:r>
            <w:r>
              <w:rPr>
                <w:rFonts w:hint="default" w:ascii="Times New Roman" w:hAnsi="Times New Roman" w:cs="Times New Roman" w:eastAsiaTheme="minorEastAsia"/>
                <w:i w:val="0"/>
                <w:iCs w:val="0"/>
                <w:color w:val="auto"/>
                <w:sz w:val="21"/>
                <w:szCs w:val="21"/>
              </w:rPr>
              <w:t>万元</w:t>
            </w:r>
            <w:r>
              <w:rPr>
                <w:rFonts w:hint="eastAsia" w:ascii="Times New Roman" w:hAnsi="Times New Roman" w:cs="Times New Roman" w:eastAsiaTheme="minorEastAsia"/>
                <w:i w:val="0"/>
                <w:iCs w:val="0"/>
                <w:color w:val="auto"/>
                <w:sz w:val="21"/>
                <w:szCs w:val="21"/>
                <w:lang w:eastAsia="zh-CN"/>
              </w:rPr>
              <w:t>。</w:t>
            </w:r>
          </w:p>
        </w:tc>
        <w:tc>
          <w:tcPr>
            <w:tcW w:w="9186" w:type="dxa"/>
            <w:vAlign w:val="center"/>
          </w:tcPr>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b/>
                <w:bCs/>
                <w:i w:val="0"/>
                <w:iCs w:val="0"/>
                <w:color w:val="auto"/>
                <w:sz w:val="21"/>
                <w:szCs w:val="21"/>
              </w:rPr>
            </w:pPr>
            <w:r>
              <w:rPr>
                <w:rFonts w:hint="default" w:ascii="Times New Roman" w:hAnsi="Times New Roman" w:cs="Times New Roman" w:eastAsiaTheme="minorEastAsia"/>
                <w:b/>
                <w:bCs/>
                <w:i w:val="0"/>
                <w:iCs w:val="0"/>
                <w:color w:val="auto"/>
                <w:sz w:val="21"/>
                <w:szCs w:val="21"/>
              </w:rPr>
              <w:t>一</w:t>
            </w:r>
            <w:r>
              <w:rPr>
                <w:rFonts w:hint="eastAsia" w:ascii="Times New Roman" w:hAnsi="Times New Roman" w:cs="Times New Roman" w:eastAsiaTheme="minorEastAsia"/>
                <w:b/>
                <w:bCs/>
                <w:i w:val="0"/>
                <w:iCs w:val="0"/>
                <w:color w:val="auto"/>
                <w:sz w:val="21"/>
                <w:szCs w:val="21"/>
                <w:lang w:eastAsia="zh-CN"/>
              </w:rPr>
              <w:t>、</w:t>
            </w:r>
            <w:r>
              <w:rPr>
                <w:rFonts w:hint="default" w:ascii="Times New Roman" w:hAnsi="Times New Roman" w:cs="Times New Roman" w:eastAsiaTheme="minorEastAsia"/>
                <w:b/>
                <w:bCs/>
                <w:i w:val="0"/>
                <w:iCs w:val="0"/>
                <w:color w:val="auto"/>
                <w:sz w:val="21"/>
                <w:szCs w:val="21"/>
              </w:rPr>
              <w:t>施工期主要环境保护措施</w:t>
            </w:r>
          </w:p>
          <w:p>
            <w:pPr>
              <w:pStyle w:val="8"/>
              <w:shd w:val="clear" w:color="auto" w:fill="FFFFFF"/>
              <w:spacing w:before="0" w:beforeAutospacing="0" w:after="0" w:afterAutospacing="0" w:line="300" w:lineRule="atLeast"/>
              <w:ind w:firstLine="405"/>
              <w:jc w:val="both"/>
              <w:rPr>
                <w:rFonts w:hint="eastAsia" w:ascii="Times New Roman" w:hAnsi="Times New Roman" w:eastAsia="宋体" w:cs="Times New Roman"/>
                <w:color w:val="auto"/>
                <w:sz w:val="21"/>
                <w:szCs w:val="21"/>
                <w:lang w:eastAsia="zh-CN"/>
              </w:rPr>
            </w:pPr>
            <w:r>
              <w:rPr>
                <w:rFonts w:hint="default" w:ascii="Times New Roman" w:hAnsi="Times New Roman" w:cs="Times New Roman" w:eastAsiaTheme="minorEastAsia"/>
                <w:color w:val="auto"/>
                <w:sz w:val="21"/>
                <w:szCs w:val="21"/>
              </w:rPr>
              <w:t>（</w:t>
            </w:r>
            <w:r>
              <w:rPr>
                <w:rFonts w:hint="eastAsia" w:ascii="Times New Roman" w:hAnsi="Times New Roman" w:cs="Times New Roman" w:eastAsiaTheme="minorEastAsia"/>
                <w:color w:val="auto"/>
                <w:sz w:val="21"/>
                <w:szCs w:val="21"/>
                <w:lang w:val="en-US" w:eastAsia="zh-CN"/>
              </w:rPr>
              <w:t>1</w:t>
            </w:r>
            <w:r>
              <w:rPr>
                <w:rFonts w:hint="default" w:ascii="Times New Roman" w:hAnsi="Times New Roman" w:cs="Times New Roman" w:eastAsiaTheme="minorEastAsia"/>
                <w:color w:val="auto"/>
                <w:sz w:val="21"/>
                <w:szCs w:val="21"/>
              </w:rPr>
              <w:t>）</w:t>
            </w:r>
            <w:r>
              <w:rPr>
                <w:rFonts w:hint="eastAsia" w:ascii="Times New Roman" w:hAnsi="Times New Roman" w:cs="Times New Roman"/>
                <w:color w:val="auto"/>
                <w:sz w:val="21"/>
                <w:szCs w:val="21"/>
              </w:rPr>
              <w:t>水污染防治措施</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color w:val="auto"/>
                <w:sz w:val="21"/>
                <w:szCs w:val="21"/>
                <w:u w:val="single"/>
                <w:lang w:eastAsia="zh-CN"/>
              </w:rPr>
            </w:pPr>
            <w:r>
              <w:rPr>
                <w:rFonts w:hint="default" w:ascii="Times New Roman" w:hAnsi="Times New Roman" w:cs="Times New Roman" w:eastAsiaTheme="minorEastAsia"/>
                <w:color w:val="auto"/>
                <w:sz w:val="21"/>
                <w:szCs w:val="21"/>
                <w:u w:val="none"/>
                <w:lang w:eastAsia="zh-CN"/>
              </w:rPr>
              <w:t>站场依托钻井平台站场设置清污分流系统</w:t>
            </w:r>
            <w:r>
              <w:rPr>
                <w:rFonts w:hint="eastAsia" w:ascii="Times New Roman" w:hAnsi="Times New Roman" w:cs="Times New Roman" w:eastAsiaTheme="minorEastAsia"/>
                <w:color w:val="auto"/>
                <w:sz w:val="21"/>
                <w:szCs w:val="21"/>
                <w:u w:val="none"/>
                <w:lang w:eastAsia="zh-CN"/>
              </w:rPr>
              <w:t>。</w:t>
            </w:r>
            <w:r>
              <w:rPr>
                <w:rFonts w:hint="default" w:ascii="Times New Roman" w:hAnsi="Times New Roman" w:cs="Times New Roman" w:eastAsiaTheme="minorEastAsia"/>
                <w:color w:val="auto"/>
                <w:sz w:val="21"/>
                <w:szCs w:val="21"/>
                <w:lang w:eastAsia="zh-CN"/>
              </w:rPr>
              <w:t>生活污水依托</w:t>
            </w:r>
            <w:r>
              <w:rPr>
                <w:rFonts w:hint="eastAsia" w:ascii="Times New Roman" w:hAnsi="Times New Roman" w:cs="Times New Roman" w:eastAsiaTheme="minorEastAsia"/>
                <w:color w:val="auto"/>
                <w:sz w:val="21"/>
                <w:szCs w:val="21"/>
                <w:lang w:eastAsia="zh-CN"/>
              </w:rPr>
              <w:t>周边农户</w:t>
            </w:r>
            <w:r>
              <w:rPr>
                <w:rFonts w:hint="default" w:ascii="Times New Roman" w:hAnsi="Times New Roman" w:cs="Times New Roman" w:eastAsiaTheme="minorEastAsia"/>
                <w:color w:val="auto"/>
                <w:sz w:val="21"/>
                <w:szCs w:val="21"/>
                <w:lang w:eastAsia="zh-CN"/>
              </w:rPr>
              <w:t>已</w:t>
            </w:r>
            <w:r>
              <w:rPr>
                <w:rFonts w:hint="eastAsia" w:ascii="Times New Roman" w:hAnsi="Times New Roman" w:cs="Times New Roman" w:eastAsiaTheme="minorEastAsia"/>
                <w:color w:val="auto"/>
                <w:sz w:val="21"/>
                <w:szCs w:val="21"/>
                <w:lang w:eastAsia="zh-CN"/>
              </w:rPr>
              <w:t>有</w:t>
            </w:r>
            <w:r>
              <w:rPr>
                <w:rFonts w:hint="default" w:ascii="Times New Roman" w:hAnsi="Times New Roman" w:cs="Times New Roman" w:eastAsiaTheme="minorEastAsia"/>
                <w:color w:val="auto"/>
                <w:sz w:val="21"/>
                <w:szCs w:val="21"/>
                <w:lang w:eastAsia="zh-CN"/>
              </w:rPr>
              <w:t>设施</w:t>
            </w:r>
            <w:r>
              <w:rPr>
                <w:rFonts w:hint="eastAsia" w:ascii="Times New Roman" w:hAnsi="Times New Roman" w:cs="Times New Roman" w:eastAsiaTheme="minorEastAsia"/>
                <w:color w:val="auto"/>
                <w:sz w:val="21"/>
                <w:szCs w:val="21"/>
                <w:lang w:eastAsia="zh-CN"/>
              </w:rPr>
              <w:t>处理收集后用作农肥；</w:t>
            </w:r>
            <w:r>
              <w:rPr>
                <w:rFonts w:hint="default" w:ascii="Times New Roman" w:hAnsi="Times New Roman" w:cs="Times New Roman" w:eastAsiaTheme="minorEastAsia"/>
                <w:color w:val="auto"/>
                <w:sz w:val="21"/>
                <w:szCs w:val="21"/>
                <w:lang w:eastAsia="zh-CN"/>
              </w:rPr>
              <w:t>管道试压废水沉淀后回用</w:t>
            </w:r>
            <w:r>
              <w:rPr>
                <w:rFonts w:hint="eastAsia" w:ascii="Times New Roman" w:hAnsi="Times New Roman" w:cs="Times New Roman" w:eastAsiaTheme="minorEastAsia"/>
                <w:color w:val="auto"/>
                <w:sz w:val="21"/>
                <w:szCs w:val="21"/>
                <w:lang w:eastAsia="zh-CN"/>
              </w:rPr>
              <w:t>于</w:t>
            </w:r>
            <w:r>
              <w:rPr>
                <w:rFonts w:hint="default" w:ascii="Times New Roman" w:hAnsi="Times New Roman" w:cs="Times New Roman" w:eastAsiaTheme="minorEastAsia"/>
                <w:color w:val="auto"/>
                <w:sz w:val="21"/>
                <w:szCs w:val="21"/>
                <w:lang w:eastAsia="zh-CN"/>
              </w:rPr>
              <w:t>洒水控尘</w:t>
            </w:r>
            <w:r>
              <w:rPr>
                <w:rFonts w:hint="default" w:ascii="Times New Roman" w:hAnsi="Times New Roman" w:eastAsia="宋体" w:cs="Times New Roman"/>
                <w:color w:val="000000" w:themeColor="text1"/>
                <w:sz w:val="21"/>
                <w:szCs w:val="21"/>
                <w:lang w:eastAsia="zh-CN"/>
                <w14:textFill>
                  <w14:solidFill>
                    <w14:schemeClr w14:val="tx1"/>
                  </w14:solidFill>
                </w14:textFill>
              </w:rPr>
              <w:t>，不外排</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eastAsia="zh-CN"/>
              </w:rPr>
              <w:t>施工废水沉淀</w:t>
            </w:r>
            <w:r>
              <w:rPr>
                <w:rFonts w:hint="eastAsia" w:ascii="Times New Roman" w:hAnsi="Times New Roman" w:cs="Times New Roman" w:eastAsiaTheme="minorEastAsia"/>
                <w:color w:val="auto"/>
                <w:sz w:val="21"/>
                <w:szCs w:val="21"/>
                <w:u w:val="none"/>
                <w:lang w:eastAsia="zh-CN"/>
              </w:rPr>
              <w:t>除渣</w:t>
            </w:r>
            <w:r>
              <w:rPr>
                <w:rFonts w:hint="default" w:ascii="Times New Roman" w:hAnsi="Times New Roman" w:cs="Times New Roman" w:eastAsiaTheme="minorEastAsia"/>
                <w:color w:val="auto"/>
                <w:sz w:val="21"/>
                <w:szCs w:val="21"/>
                <w:lang w:eastAsia="zh-CN"/>
              </w:rPr>
              <w:t>后</w:t>
            </w:r>
            <w:r>
              <w:rPr>
                <w:rFonts w:hint="eastAsia" w:ascii="Times New Roman" w:hAnsi="Times New Roman" w:cs="Times New Roman" w:eastAsiaTheme="minorEastAsia"/>
                <w:color w:val="auto"/>
                <w:sz w:val="21"/>
                <w:szCs w:val="21"/>
                <w:lang w:eastAsia="zh-CN"/>
              </w:rPr>
              <w:t>循环使用，不外排。</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eastAsiaTheme="minorEastAsia"/>
                <w:color w:val="auto"/>
                <w:sz w:val="21"/>
                <w:szCs w:val="21"/>
                <w:lang w:eastAsia="zh-CN"/>
              </w:rPr>
              <w:t>（</w:t>
            </w:r>
            <w:r>
              <w:rPr>
                <w:rFonts w:hint="eastAsia" w:ascii="Times New Roman" w:hAnsi="Times New Roman" w:cs="Times New Roman" w:eastAsiaTheme="minorEastAsia"/>
                <w:color w:val="auto"/>
                <w:sz w:val="21"/>
                <w:szCs w:val="21"/>
                <w:lang w:val="en-US" w:eastAsia="zh-CN"/>
              </w:rPr>
              <w:t>2</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color w:val="000000" w:themeColor="text1"/>
                <w:sz w:val="21"/>
                <w:szCs w:val="21"/>
                <w14:textFill>
                  <w14:solidFill>
                    <w14:schemeClr w14:val="tx1"/>
                  </w14:solidFill>
                </w14:textFill>
              </w:rPr>
              <w:t>固体废物污染防治措施</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eastAsia" w:ascii="Times New Roman" w:hAnsi="Times New Roman" w:cs="Times New Roman" w:eastAsiaTheme="minorEastAsia"/>
                <w:color w:val="auto"/>
                <w:sz w:val="21"/>
                <w:szCs w:val="21"/>
                <w:u w:val="none"/>
                <w:lang w:eastAsia="zh-CN"/>
              </w:rPr>
            </w:pPr>
            <w:r>
              <w:rPr>
                <w:rFonts w:hint="default" w:ascii="Times New Roman" w:hAnsi="Times New Roman" w:cs="Times New Roman" w:eastAsiaTheme="minorEastAsia"/>
                <w:color w:val="auto"/>
                <w:sz w:val="21"/>
                <w:szCs w:val="21"/>
              </w:rPr>
              <w:t>开挖土石方及时回填</w:t>
            </w:r>
            <w:r>
              <w:rPr>
                <w:rFonts w:hint="eastAsia" w:ascii="Times New Roman" w:hAnsi="Times New Roman" w:cs="Times New Roman" w:eastAsiaTheme="minorEastAsia"/>
                <w:color w:val="auto"/>
                <w:sz w:val="21"/>
                <w:szCs w:val="21"/>
                <w:lang w:eastAsia="zh-CN"/>
              </w:rPr>
              <w:t>，工程无弃方产生。</w:t>
            </w:r>
            <w:r>
              <w:rPr>
                <w:rFonts w:hint="default" w:ascii="Times New Roman" w:hAnsi="Times New Roman" w:cs="Times New Roman" w:eastAsiaTheme="minorEastAsia"/>
                <w:color w:val="auto"/>
                <w:sz w:val="21"/>
                <w:szCs w:val="21"/>
              </w:rPr>
              <w:t>废焊条、</w:t>
            </w:r>
            <w:r>
              <w:rPr>
                <w:rFonts w:hint="eastAsia" w:ascii="Times New Roman" w:hAnsi="Times New Roman" w:cs="Times New Roman" w:eastAsiaTheme="minorEastAsia"/>
                <w:color w:val="auto"/>
                <w:sz w:val="21"/>
                <w:szCs w:val="21"/>
                <w:lang w:eastAsia="zh-CN"/>
              </w:rPr>
              <w:t>焊渣、</w:t>
            </w:r>
            <w:r>
              <w:rPr>
                <w:rFonts w:hint="default" w:ascii="Times New Roman" w:hAnsi="Times New Roman" w:cs="Times New Roman" w:eastAsiaTheme="minorEastAsia"/>
                <w:color w:val="auto"/>
                <w:sz w:val="21"/>
                <w:szCs w:val="21"/>
              </w:rPr>
              <w:t>废包装材料、废金属等</w:t>
            </w:r>
            <w:r>
              <w:rPr>
                <w:rFonts w:hint="eastAsia" w:ascii="Times New Roman" w:hAnsi="Times New Roman" w:cs="Times New Roman" w:eastAsiaTheme="minorEastAsia"/>
                <w:color w:val="auto"/>
                <w:sz w:val="21"/>
                <w:szCs w:val="21"/>
                <w:lang w:eastAsia="zh-CN"/>
              </w:rPr>
              <w:t>施工单位回收利用后</w:t>
            </w:r>
            <w:r>
              <w:rPr>
                <w:rFonts w:hint="default" w:ascii="Times New Roman" w:hAnsi="Times New Roman" w:cs="Times New Roman" w:eastAsiaTheme="minorEastAsia"/>
                <w:color w:val="auto"/>
                <w:sz w:val="21"/>
                <w:szCs w:val="21"/>
              </w:rPr>
              <w:t>剩余部</w:t>
            </w:r>
            <w:r>
              <w:rPr>
                <w:rFonts w:hint="default" w:ascii="Times New Roman" w:hAnsi="Times New Roman" w:cs="Times New Roman" w:eastAsiaTheme="minorEastAsia"/>
                <w:color w:val="auto"/>
                <w:sz w:val="21"/>
                <w:szCs w:val="21"/>
                <w:highlight w:val="none"/>
              </w:rPr>
              <w:t>分交环卫部门统一处置。含漆料手套、含漆料纸板及废油漆桶</w:t>
            </w:r>
            <w:r>
              <w:rPr>
                <w:rFonts w:hint="eastAsia" w:ascii="Times New Roman" w:hAnsi="Times New Roman" w:cs="Times New Roman" w:eastAsiaTheme="minorEastAsia"/>
                <w:color w:val="auto"/>
                <w:sz w:val="21"/>
                <w:szCs w:val="21"/>
                <w:highlight w:val="none"/>
                <w:lang w:eastAsia="zh-CN"/>
              </w:rPr>
              <w:t>等站场刷漆固废</w:t>
            </w:r>
            <w:r>
              <w:rPr>
                <w:rFonts w:hint="eastAsia" w:ascii="Times New Roman" w:hAnsi="Times New Roman" w:cs="Times New Roman" w:eastAsiaTheme="minorEastAsia"/>
                <w:strike w:val="0"/>
                <w:dstrike w:val="0"/>
                <w:color w:val="auto"/>
                <w:sz w:val="21"/>
                <w:szCs w:val="21"/>
                <w:highlight w:val="none"/>
                <w:lang w:eastAsia="zh-CN"/>
              </w:rPr>
              <w:t>规范收集后</w:t>
            </w:r>
            <w:r>
              <w:rPr>
                <w:rFonts w:hint="default" w:ascii="Times New Roman" w:hAnsi="Times New Roman" w:cs="Times New Roman" w:eastAsiaTheme="minorEastAsia"/>
                <w:color w:val="auto"/>
                <w:sz w:val="21"/>
                <w:szCs w:val="21"/>
                <w:highlight w:val="none"/>
                <w:u w:val="none"/>
                <w:lang w:eastAsia="zh-CN"/>
              </w:rPr>
              <w:t>每日及时清运至龙门增固废压南站危废暂存间暂存</w:t>
            </w:r>
            <w:r>
              <w:rPr>
                <w:rFonts w:hint="eastAsia" w:ascii="Times New Roman" w:hAnsi="Times New Roman" w:cs="Times New Roman" w:eastAsiaTheme="minorEastAsia"/>
                <w:color w:val="auto"/>
                <w:sz w:val="21"/>
                <w:szCs w:val="21"/>
                <w:highlight w:val="none"/>
                <w:u w:val="none"/>
                <w:lang w:eastAsia="zh-CN"/>
              </w:rPr>
              <w:t>，</w:t>
            </w:r>
            <w:r>
              <w:rPr>
                <w:rFonts w:hint="default" w:ascii="Times New Roman" w:hAnsi="Times New Roman" w:cs="Times New Roman" w:eastAsiaTheme="minorEastAsia"/>
                <w:color w:val="auto"/>
                <w:sz w:val="21"/>
                <w:szCs w:val="21"/>
                <w:highlight w:val="none"/>
              </w:rPr>
              <w:t>委托有资质的单位进行</w:t>
            </w:r>
            <w:r>
              <w:rPr>
                <w:rFonts w:hint="eastAsia" w:ascii="Times New Roman" w:hAnsi="Times New Roman" w:cs="Times New Roman" w:eastAsiaTheme="minorEastAsia"/>
                <w:color w:val="auto"/>
                <w:sz w:val="21"/>
                <w:szCs w:val="21"/>
                <w:highlight w:val="none"/>
                <w:lang w:eastAsia="zh-CN"/>
              </w:rPr>
              <w:t>处置。</w:t>
            </w:r>
            <w:r>
              <w:rPr>
                <w:rFonts w:hint="default" w:ascii="Times New Roman" w:hAnsi="Times New Roman" w:cs="Times New Roman" w:eastAsiaTheme="minorEastAsia"/>
                <w:color w:val="auto"/>
                <w:sz w:val="21"/>
                <w:szCs w:val="21"/>
                <w:highlight w:val="none"/>
              </w:rPr>
              <w:t>施工人员生活垃圾</w:t>
            </w:r>
            <w:r>
              <w:rPr>
                <w:rFonts w:hint="default" w:ascii="Times New Roman" w:hAnsi="Times New Roman" w:cs="Times New Roman" w:eastAsiaTheme="minorEastAsia"/>
                <w:color w:val="auto"/>
                <w:sz w:val="21"/>
                <w:szCs w:val="21"/>
                <w:highlight w:val="none"/>
                <w:u w:val="none"/>
              </w:rPr>
              <w:t>依托沿线周边居民现有设施处理</w:t>
            </w:r>
            <w:r>
              <w:rPr>
                <w:rFonts w:hint="eastAsia" w:ascii="Times New Roman" w:hAnsi="Times New Roman" w:cs="Times New Roman" w:eastAsiaTheme="minorEastAsia"/>
                <w:color w:val="auto"/>
                <w:sz w:val="21"/>
                <w:szCs w:val="21"/>
                <w:highlight w:val="none"/>
                <w:u w:val="none"/>
                <w:lang w:eastAsia="zh-CN"/>
              </w:rPr>
              <w:t>。</w:t>
            </w:r>
          </w:p>
          <w:p>
            <w:pPr>
              <w:pStyle w:val="8"/>
              <w:shd w:val="clear" w:color="auto" w:fill="FFFFFF"/>
              <w:spacing w:before="0" w:beforeAutospacing="0" w:after="0" w:afterAutospacing="0" w:line="300" w:lineRule="atLeast"/>
              <w:ind w:firstLine="405"/>
              <w:jc w:val="both"/>
              <w:rPr>
                <w:rFonts w:hint="eastAsia" w:ascii="Times New Roman" w:hAnsi="Times New Roman" w:eastAsia="宋体" w:cs="Times New Roman"/>
                <w:color w:val="auto"/>
                <w:sz w:val="21"/>
                <w:szCs w:val="21"/>
                <w:lang w:eastAsia="zh-CN"/>
              </w:rPr>
            </w:pPr>
            <w:r>
              <w:rPr>
                <w:rFonts w:ascii="Times New Roman" w:hAnsi="Times New Roman" w:cs="Times New Roman"/>
                <w:color w:val="auto"/>
                <w:sz w:val="21"/>
                <w:szCs w:val="21"/>
              </w:rPr>
              <w:t>（</w:t>
            </w:r>
            <w:r>
              <w:rPr>
                <w:rFonts w:hint="eastAsia" w:ascii="Times New Roman" w:cs="Times New Roman"/>
                <w:color w:val="auto"/>
                <w:sz w:val="21"/>
                <w:szCs w:val="21"/>
                <w:lang w:val="en-US" w:eastAsia="zh-CN"/>
              </w:rPr>
              <w:t>3</w:t>
            </w:r>
            <w:r>
              <w:rPr>
                <w:rFonts w:ascii="Times New Roman" w:hAnsi="Times New Roman" w:cs="Times New Roman"/>
                <w:color w:val="auto"/>
                <w:sz w:val="21"/>
                <w:szCs w:val="21"/>
              </w:rPr>
              <w:t>）</w:t>
            </w:r>
            <w:r>
              <w:rPr>
                <w:rFonts w:hint="eastAsia" w:ascii="Times New Roman" w:cs="Times New Roman"/>
                <w:color w:val="auto"/>
                <w:sz w:val="21"/>
                <w:szCs w:val="21"/>
                <w:lang w:eastAsia="zh-CN"/>
              </w:rPr>
              <w:t>生态环境保护措施</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管沟开挖采取分层开挖</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分层堆放、分层回填</w:t>
            </w:r>
            <w:r>
              <w:rPr>
                <w:rFonts w:hint="eastAsia" w:ascii="Times New Roman" w:hAnsi="Times New Roman" w:cs="Times New Roman" w:eastAsiaTheme="minorEastAsia"/>
                <w:color w:val="auto"/>
                <w:sz w:val="21"/>
                <w:szCs w:val="21"/>
                <w:lang w:eastAsia="zh-CN"/>
              </w:rPr>
              <w:t>。</w:t>
            </w:r>
            <w:r>
              <w:rPr>
                <w:rFonts w:hint="eastAsia" w:ascii="Times New Roman" w:hAnsi="Times New Roman" w:cs="Times New Roman" w:eastAsiaTheme="minorEastAsia"/>
                <w:color w:val="auto"/>
                <w:sz w:val="21"/>
                <w:szCs w:val="21"/>
              </w:rPr>
              <w:t>强化施工环境管理，严格控制施工范围，</w:t>
            </w:r>
            <w:r>
              <w:rPr>
                <w:rFonts w:hint="default" w:ascii="Times New Roman" w:hAnsi="Times New Roman" w:cs="Times New Roman" w:eastAsiaTheme="minorEastAsia"/>
                <w:color w:val="auto"/>
                <w:sz w:val="21"/>
                <w:szCs w:val="21"/>
                <w:highlight w:val="none"/>
                <w:lang w:eastAsia="zh-CN"/>
              </w:rPr>
              <w:t>合理安排工期</w:t>
            </w:r>
            <w:r>
              <w:rPr>
                <w:rFonts w:hint="eastAsia"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lang w:eastAsia="zh-CN"/>
              </w:rPr>
              <w:t>减少水土流失</w:t>
            </w:r>
            <w:r>
              <w:rPr>
                <w:rFonts w:hint="eastAsia" w:ascii="Times New Roman" w:hAnsi="Times New Roman" w:cs="Times New Roman" w:eastAsiaTheme="minorEastAsia"/>
                <w:color w:val="auto"/>
                <w:sz w:val="21"/>
                <w:szCs w:val="21"/>
                <w:highlight w:val="none"/>
                <w:lang w:eastAsia="zh-CN"/>
              </w:rPr>
              <w:t>。</w:t>
            </w:r>
            <w:r>
              <w:rPr>
                <w:rFonts w:hint="eastAsia" w:ascii="Times New Roman" w:hAnsi="Times New Roman" w:cs="Times New Roman" w:eastAsiaTheme="minorEastAsia"/>
                <w:color w:val="auto"/>
                <w:sz w:val="21"/>
                <w:szCs w:val="21"/>
                <w:lang w:eastAsia="zh-CN"/>
              </w:rPr>
              <w:t>及时采取</w:t>
            </w:r>
            <w:r>
              <w:rPr>
                <w:rFonts w:hint="default" w:ascii="Times New Roman" w:hAnsi="Times New Roman" w:cs="Times New Roman" w:eastAsiaTheme="minorEastAsia"/>
                <w:color w:val="auto"/>
                <w:sz w:val="21"/>
                <w:szCs w:val="21"/>
              </w:rPr>
              <w:t>植被恢复等生态保护措施</w:t>
            </w:r>
            <w:r>
              <w:rPr>
                <w:rFonts w:hint="eastAsia" w:ascii="Times New Roman" w:hAnsi="Times New Roman" w:cs="Times New Roman" w:eastAsiaTheme="minorEastAsia"/>
                <w:color w:val="auto"/>
                <w:sz w:val="21"/>
                <w:szCs w:val="21"/>
                <w:lang w:eastAsia="zh-CN"/>
              </w:rPr>
              <w:t>。</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default"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eastAsia="zh-CN"/>
              </w:rPr>
              <w:t>（</w:t>
            </w:r>
            <w:r>
              <w:rPr>
                <w:rFonts w:hint="eastAsia" w:ascii="Times New Roman" w:hAnsi="Times New Roman" w:cs="Times New Roman" w:eastAsiaTheme="minorEastAsia"/>
                <w:color w:val="auto"/>
                <w:sz w:val="21"/>
                <w:szCs w:val="21"/>
                <w:lang w:val="en-US" w:eastAsia="zh-CN"/>
              </w:rPr>
              <w:t>4</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其它</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强化扬尘污染防治，采取洒水降尘</w:t>
            </w:r>
            <w:r>
              <w:rPr>
                <w:rFonts w:hint="eastAsia" w:ascii="Times New Roman" w:hAnsi="Times New Roman" w:cs="Times New Roman" w:eastAsiaTheme="minorEastAsia"/>
                <w:color w:val="auto"/>
                <w:sz w:val="21"/>
                <w:szCs w:val="21"/>
                <w:lang w:eastAsia="zh-CN"/>
              </w:rPr>
              <w:t>、加强施工管理</w:t>
            </w:r>
            <w:r>
              <w:rPr>
                <w:rFonts w:hint="default" w:ascii="Times New Roman" w:hAnsi="Times New Roman" w:cs="Times New Roman" w:eastAsiaTheme="minorEastAsia"/>
                <w:color w:val="auto"/>
                <w:sz w:val="21"/>
                <w:szCs w:val="21"/>
              </w:rPr>
              <w:t>等措施确保</w:t>
            </w:r>
            <w:r>
              <w:rPr>
                <w:rFonts w:hint="eastAsia" w:ascii="Times New Roman" w:hAnsi="Times New Roman" w:cs="Times New Roman" w:eastAsiaTheme="minorEastAsia"/>
                <w:color w:val="auto"/>
                <w:sz w:val="21"/>
                <w:szCs w:val="21"/>
                <w:lang w:eastAsia="zh-CN"/>
              </w:rPr>
              <w:t>施工场地扬尘达标排放。采取</w:t>
            </w:r>
            <w:r>
              <w:rPr>
                <w:rFonts w:hint="default" w:ascii="Times New Roman" w:hAnsi="Times New Roman" w:cs="Times New Roman" w:eastAsiaTheme="minorEastAsia"/>
                <w:color w:val="auto"/>
                <w:sz w:val="21"/>
                <w:szCs w:val="21"/>
              </w:rPr>
              <w:t>选用低噪声设备</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合理安排施工时间，优化施工现场布局</w:t>
            </w:r>
            <w:r>
              <w:rPr>
                <w:rFonts w:hint="eastAsia" w:ascii="Times New Roman" w:hAnsi="Times New Roman" w:cs="Times New Roman" w:eastAsiaTheme="minorEastAsia"/>
                <w:color w:val="auto"/>
                <w:sz w:val="21"/>
                <w:szCs w:val="21"/>
                <w:lang w:eastAsia="zh-CN"/>
              </w:rPr>
              <w:t>等措施</w:t>
            </w:r>
            <w:r>
              <w:rPr>
                <w:rFonts w:hint="default" w:ascii="Times New Roman" w:hAnsi="Times New Roman" w:cs="Times New Roman" w:eastAsiaTheme="minorEastAsia"/>
                <w:color w:val="auto"/>
                <w:sz w:val="21"/>
                <w:szCs w:val="21"/>
              </w:rPr>
              <w:t>确保厂界噪声达标</w:t>
            </w:r>
            <w:r>
              <w:rPr>
                <w:rFonts w:hint="eastAsia" w:ascii="Times New Roman" w:hAnsi="Times New Roman" w:cs="Times New Roman" w:eastAsiaTheme="minorEastAsia"/>
                <w:color w:val="auto"/>
                <w:sz w:val="21"/>
                <w:szCs w:val="21"/>
                <w:lang w:eastAsia="zh-CN"/>
              </w:rPr>
              <w:t>。</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bCs/>
                <w:i w:val="0"/>
                <w:iCs w:val="0"/>
                <w:color w:val="auto"/>
                <w:sz w:val="21"/>
                <w:szCs w:val="21"/>
              </w:rPr>
            </w:pPr>
            <w:r>
              <w:rPr>
                <w:rFonts w:hint="eastAsia" w:ascii="Times New Roman" w:hAnsi="Times New Roman" w:cs="Times New Roman" w:eastAsiaTheme="minorEastAsia"/>
                <w:b/>
                <w:bCs/>
                <w:i w:val="0"/>
                <w:iCs w:val="0"/>
                <w:color w:val="auto"/>
                <w:sz w:val="21"/>
                <w:szCs w:val="21"/>
                <w:lang w:eastAsia="zh-CN"/>
              </w:rPr>
              <w:t>二、</w:t>
            </w:r>
            <w:r>
              <w:rPr>
                <w:rFonts w:hint="eastAsia" w:ascii="Times New Roman" w:hAnsi="Times New Roman" w:cs="Times New Roman" w:eastAsiaTheme="minorEastAsia"/>
                <w:b/>
                <w:bCs/>
                <w:i w:val="0"/>
                <w:iCs w:val="0"/>
                <w:strike w:val="0"/>
                <w:dstrike w:val="0"/>
                <w:color w:val="auto"/>
                <w:sz w:val="21"/>
                <w:szCs w:val="21"/>
                <w:lang w:eastAsia="zh-CN"/>
              </w:rPr>
              <w:t>营运</w:t>
            </w:r>
            <w:r>
              <w:rPr>
                <w:rFonts w:hint="eastAsia" w:ascii="Times New Roman" w:hAnsi="Times New Roman" w:cs="Times New Roman" w:eastAsiaTheme="minorEastAsia"/>
                <w:b/>
                <w:bCs/>
                <w:i w:val="0"/>
                <w:iCs w:val="0"/>
                <w:color w:val="auto"/>
                <w:sz w:val="21"/>
                <w:szCs w:val="21"/>
                <w:lang w:eastAsia="zh-CN"/>
              </w:rPr>
              <w:t>期主要</w:t>
            </w:r>
            <w:r>
              <w:rPr>
                <w:rFonts w:hint="eastAsia" w:ascii="Times New Roman" w:hAnsi="Times New Roman" w:cs="Times New Roman" w:eastAsiaTheme="minorEastAsia"/>
                <w:b/>
                <w:bCs/>
                <w:i w:val="0"/>
                <w:iCs w:val="0"/>
                <w:color w:val="auto"/>
                <w:sz w:val="21"/>
                <w:szCs w:val="21"/>
              </w:rPr>
              <w:t>环境保护措施</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输气管线沿线区域加强对临时占地植被恢复工程的保护</w:t>
            </w:r>
            <w:r>
              <w:rPr>
                <w:rFonts w:hint="eastAsia" w:ascii="Times New Roman" w:hAnsi="Times New Roman" w:cs="Times New Roman" w:eastAsiaTheme="minorEastAsia"/>
                <w:color w:val="auto"/>
                <w:sz w:val="21"/>
                <w:szCs w:val="21"/>
                <w:lang w:eastAsia="zh-CN"/>
              </w:rPr>
              <w:t>。</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eastAsia" w:ascii="Times New Roman" w:hAnsi="Times New Roman" w:cs="Times New Roman" w:eastAsiaTheme="minorEastAsia"/>
                <w:color w:val="FF0000"/>
                <w:sz w:val="21"/>
                <w:szCs w:val="21"/>
                <w:lang w:eastAsia="zh-CN"/>
              </w:rPr>
            </w:pPr>
            <w:r>
              <w:rPr>
                <w:rFonts w:hint="default" w:ascii="Times New Roman" w:hAnsi="Times New Roman" w:cs="Times New Roman" w:eastAsiaTheme="minorEastAsia"/>
                <w:color w:val="auto"/>
                <w:sz w:val="21"/>
                <w:szCs w:val="21"/>
              </w:rPr>
              <w:t>站场设置清污分流系统。采出水</w:t>
            </w:r>
            <w:r>
              <w:rPr>
                <w:rFonts w:hint="eastAsia" w:ascii="Times New Roman" w:hAnsi="Times New Roman" w:cs="Times New Roman" w:eastAsiaTheme="minorEastAsia"/>
                <w:color w:val="auto"/>
                <w:sz w:val="21"/>
                <w:szCs w:val="21"/>
                <w:lang w:eastAsia="zh-CN"/>
              </w:rPr>
              <w:t>及</w:t>
            </w:r>
            <w:r>
              <w:rPr>
                <w:rFonts w:hint="default" w:ascii="Times New Roman" w:hAnsi="Times New Roman" w:cs="Times New Roman" w:eastAsiaTheme="minorEastAsia"/>
                <w:color w:val="auto"/>
                <w:sz w:val="21"/>
                <w:szCs w:val="21"/>
              </w:rPr>
              <w:t>检修废水经采出水池及临时水罐收集后优先回用于区域其他平台压裂配置等生产建设过程，剩余部分定期</w:t>
            </w:r>
            <w:r>
              <w:rPr>
                <w:rFonts w:hint="eastAsia" w:ascii="Times New Roman" w:hAnsi="Times New Roman" w:cs="Times New Roman" w:eastAsiaTheme="minorEastAsia"/>
                <w:color w:val="auto"/>
                <w:sz w:val="21"/>
                <w:szCs w:val="21"/>
                <w:lang w:eastAsia="zh-CN"/>
              </w:rPr>
              <w:t>采用密闭</w:t>
            </w:r>
            <w:r>
              <w:rPr>
                <w:rFonts w:hint="default" w:ascii="Times New Roman" w:hAnsi="Times New Roman" w:cs="Times New Roman" w:eastAsiaTheme="minorEastAsia"/>
                <w:color w:val="auto"/>
                <w:sz w:val="21"/>
                <w:szCs w:val="21"/>
              </w:rPr>
              <w:t>罐车拉运至回注井回注或有</w:t>
            </w:r>
            <w:r>
              <w:rPr>
                <w:rFonts w:hint="eastAsia" w:ascii="Times New Roman" w:hAnsi="Times New Roman" w:cs="Times New Roman" w:eastAsiaTheme="minorEastAsia"/>
                <w:color w:val="auto"/>
                <w:sz w:val="21"/>
                <w:szCs w:val="21"/>
                <w:lang w:eastAsia="zh-CN"/>
              </w:rPr>
              <w:t>处理能力及环保手续的</w:t>
            </w:r>
            <w:r>
              <w:rPr>
                <w:rFonts w:hint="default" w:ascii="Times New Roman" w:hAnsi="Times New Roman" w:cs="Times New Roman" w:eastAsiaTheme="minorEastAsia"/>
                <w:color w:val="auto"/>
                <w:sz w:val="21"/>
                <w:szCs w:val="21"/>
              </w:rPr>
              <w:t>污水处理厂</w:t>
            </w:r>
            <w:r>
              <w:rPr>
                <w:rFonts w:hint="eastAsia" w:ascii="Times New Roman" w:hAnsi="Times New Roman" w:cs="Times New Roman" w:eastAsiaTheme="minorEastAsia"/>
                <w:color w:val="auto"/>
                <w:sz w:val="21"/>
                <w:szCs w:val="21"/>
                <w:lang w:eastAsia="zh-CN"/>
              </w:rPr>
              <w:t>处理后达标排放。</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u w:val="none"/>
                <w:lang w:eastAsia="zh-CN"/>
              </w:rPr>
              <w:t>严格执行废水运输保障“三联单”制度等源头控制措施</w:t>
            </w:r>
            <w:r>
              <w:rPr>
                <w:rFonts w:hint="eastAsia" w:ascii="Times New Roman" w:hAnsi="Times New Roman" w:cs="Times New Roman" w:eastAsiaTheme="minorEastAsia"/>
                <w:color w:val="auto"/>
                <w:sz w:val="21"/>
                <w:szCs w:val="21"/>
                <w:u w:val="none"/>
                <w:lang w:eastAsia="zh-CN"/>
              </w:rPr>
              <w:t>；</w:t>
            </w:r>
            <w:r>
              <w:rPr>
                <w:rFonts w:hint="eastAsia" w:ascii="Times New Roman" w:hAnsi="Times New Roman" w:cs="Times New Roman" w:eastAsiaTheme="minorEastAsia"/>
                <w:color w:val="auto"/>
                <w:sz w:val="21"/>
                <w:szCs w:val="21"/>
                <w:lang w:eastAsia="zh-CN"/>
              </w:rPr>
              <w:t>罐区设置围堰；</w:t>
            </w:r>
            <w:r>
              <w:rPr>
                <w:rFonts w:hint="default" w:ascii="Times New Roman" w:hAnsi="Times New Roman" w:cs="Times New Roman" w:eastAsiaTheme="minorEastAsia"/>
                <w:color w:val="auto"/>
                <w:sz w:val="21"/>
                <w:szCs w:val="21"/>
              </w:rPr>
              <w:t>采取分区防渗措施，</w:t>
            </w:r>
            <w:r>
              <w:rPr>
                <w:snapToGrid w:val="0"/>
                <w:color w:val="auto"/>
                <w:kern w:val="0"/>
                <w:sz w:val="21"/>
                <w:szCs w:val="21"/>
              </w:rPr>
              <w:t>采出水池</w:t>
            </w:r>
            <w:r>
              <w:rPr>
                <w:rFonts w:hint="default" w:ascii="Times New Roman" w:hAnsi="Times New Roman" w:cs="Times New Roman" w:eastAsiaTheme="minorEastAsia"/>
                <w:color w:val="auto"/>
                <w:sz w:val="21"/>
                <w:szCs w:val="21"/>
              </w:rPr>
              <w:t>进行重点防渗</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对</w:t>
            </w:r>
            <w:r>
              <w:rPr>
                <w:rFonts w:hint="eastAsia" w:ascii="Times New Roman" w:hAnsi="Times New Roman" w:cs="Times New Roman" w:eastAsiaTheme="minorEastAsia"/>
                <w:color w:val="auto"/>
                <w:sz w:val="21"/>
                <w:szCs w:val="21"/>
                <w:lang w:eastAsia="zh-CN"/>
              </w:rPr>
              <w:t>项目区域</w:t>
            </w:r>
            <w:r>
              <w:rPr>
                <w:rFonts w:hint="default" w:ascii="Times New Roman" w:hAnsi="Times New Roman" w:cs="Times New Roman" w:eastAsiaTheme="minorEastAsia"/>
                <w:color w:val="auto"/>
                <w:sz w:val="21"/>
                <w:szCs w:val="21"/>
              </w:rPr>
              <w:t>地下水进行动态监测</w:t>
            </w:r>
            <w:r>
              <w:rPr>
                <w:rFonts w:hint="eastAsia" w:ascii="Times New Roman" w:hAnsi="Times New Roman" w:cs="Times New Roman" w:eastAsiaTheme="minorEastAsia"/>
                <w:color w:val="auto"/>
                <w:sz w:val="21"/>
                <w:szCs w:val="21"/>
                <w:lang w:eastAsia="zh-CN"/>
              </w:rPr>
              <w:t>，异常时立刻采取有效措施。</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eastAsiaTheme="minorEastAsia"/>
                <w:color w:val="auto"/>
                <w:sz w:val="21"/>
                <w:szCs w:val="21"/>
                <w:lang w:eastAsia="zh-CN"/>
              </w:rPr>
              <w:t>清管、</w:t>
            </w:r>
            <w:r>
              <w:rPr>
                <w:rFonts w:hint="default" w:ascii="Times New Roman" w:hAnsi="Times New Roman" w:cs="Times New Roman" w:eastAsiaTheme="minorEastAsia"/>
                <w:color w:val="auto"/>
                <w:sz w:val="21"/>
                <w:szCs w:val="21"/>
              </w:rPr>
              <w:t>检修</w:t>
            </w:r>
            <w:r>
              <w:rPr>
                <w:rFonts w:hint="eastAsia" w:ascii="Times New Roman" w:hAnsi="Times New Roman" w:cs="Times New Roman" w:eastAsiaTheme="minorEastAsia"/>
                <w:color w:val="auto"/>
                <w:sz w:val="21"/>
                <w:szCs w:val="21"/>
                <w:lang w:eastAsia="zh-CN"/>
              </w:rPr>
              <w:t>和</w:t>
            </w:r>
            <w:r>
              <w:rPr>
                <w:rFonts w:hint="default" w:ascii="Times New Roman" w:hAnsi="Times New Roman" w:cs="Times New Roman" w:eastAsiaTheme="minorEastAsia"/>
                <w:color w:val="auto"/>
                <w:sz w:val="21"/>
                <w:szCs w:val="21"/>
              </w:rPr>
              <w:t>事故超压放空废气经放空系统点火放空</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除砂杂质</w:t>
            </w:r>
            <w:r>
              <w:rPr>
                <w:rFonts w:hint="eastAsia" w:ascii="Times New Roman" w:hAnsi="Times New Roman" w:cs="Times New Roman" w:eastAsiaTheme="minorEastAsia"/>
                <w:color w:val="auto"/>
                <w:sz w:val="21"/>
                <w:szCs w:val="21"/>
                <w:lang w:eastAsia="zh-CN"/>
              </w:rPr>
              <w:t>由</w:t>
            </w:r>
            <w:r>
              <w:rPr>
                <w:rFonts w:hint="default" w:ascii="Times New Roman" w:hAnsi="Times New Roman" w:cs="Times New Roman" w:eastAsiaTheme="minorEastAsia"/>
                <w:color w:val="auto"/>
                <w:sz w:val="21"/>
                <w:szCs w:val="21"/>
              </w:rPr>
              <w:t>厂家统一回收处置</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检修废渣</w:t>
            </w:r>
            <w:r>
              <w:rPr>
                <w:rFonts w:hint="eastAsia" w:ascii="Times New Roman" w:hAnsi="Times New Roman" w:cs="Times New Roman" w:eastAsiaTheme="minorEastAsia"/>
                <w:color w:val="auto"/>
                <w:sz w:val="21"/>
                <w:szCs w:val="21"/>
                <w:u w:val="none"/>
                <w:lang w:eastAsia="zh-CN"/>
              </w:rPr>
              <w:t>由</w:t>
            </w:r>
            <w:r>
              <w:rPr>
                <w:rFonts w:hint="default" w:ascii="Times New Roman" w:hAnsi="Times New Roman" w:cs="Times New Roman" w:eastAsiaTheme="minorEastAsia"/>
                <w:color w:val="auto"/>
                <w:sz w:val="21"/>
                <w:szCs w:val="21"/>
                <w:u w:val="none"/>
              </w:rPr>
              <w:t>作业区收集</w:t>
            </w:r>
            <w:r>
              <w:rPr>
                <w:rFonts w:hint="default" w:ascii="Times New Roman" w:hAnsi="Times New Roman" w:cs="Times New Roman" w:eastAsiaTheme="minorEastAsia"/>
                <w:color w:val="auto"/>
                <w:sz w:val="21"/>
                <w:szCs w:val="21"/>
              </w:rPr>
              <w:t>转运</w:t>
            </w:r>
            <w:r>
              <w:rPr>
                <w:rFonts w:hint="eastAsia" w:ascii="Times New Roman" w:hAnsi="Times New Roman" w:cs="Times New Roman" w:eastAsiaTheme="minorEastAsia"/>
                <w:color w:val="auto"/>
                <w:sz w:val="21"/>
                <w:szCs w:val="21"/>
                <w:lang w:eastAsia="zh-CN"/>
              </w:rPr>
              <w:t>后</w:t>
            </w:r>
            <w:r>
              <w:rPr>
                <w:rFonts w:hint="default" w:ascii="Times New Roman" w:hAnsi="Times New Roman" w:cs="Times New Roman" w:eastAsiaTheme="minorEastAsia"/>
                <w:color w:val="auto"/>
                <w:sz w:val="21"/>
                <w:szCs w:val="21"/>
              </w:rPr>
              <w:t>定期交有能力且环保手续齐备的单位进行资源化利用。废油</w:t>
            </w:r>
            <w:r>
              <w:rPr>
                <w:rFonts w:hint="eastAsia" w:ascii="Times New Roman" w:hAnsi="Times New Roman" w:cs="Times New Roman" w:eastAsiaTheme="minorEastAsia"/>
                <w:color w:val="auto"/>
                <w:sz w:val="21"/>
                <w:szCs w:val="21"/>
                <w:u w:val="none"/>
                <w:lang w:eastAsia="zh-CN"/>
              </w:rPr>
              <w:t>由</w:t>
            </w:r>
            <w:r>
              <w:rPr>
                <w:rFonts w:hint="default" w:ascii="Times New Roman" w:hAnsi="Times New Roman" w:cs="Times New Roman" w:eastAsiaTheme="minorEastAsia"/>
                <w:color w:val="auto"/>
                <w:sz w:val="21"/>
                <w:szCs w:val="21"/>
                <w:u w:val="none"/>
              </w:rPr>
              <w:t>作业区收集</w:t>
            </w:r>
            <w:r>
              <w:rPr>
                <w:rFonts w:hint="default" w:ascii="Times New Roman" w:hAnsi="Times New Roman" w:cs="Times New Roman" w:eastAsiaTheme="minorEastAsia"/>
                <w:color w:val="auto"/>
                <w:sz w:val="21"/>
                <w:szCs w:val="21"/>
              </w:rPr>
              <w:t>暂存于龙门增压南站危废暂存间，委托有资质的单位进行处置</w:t>
            </w:r>
            <w:r>
              <w:rPr>
                <w:rFonts w:hint="eastAsia" w:ascii="Times New Roman" w:hAnsi="Times New Roman" w:cs="Times New Roman" w:eastAsiaTheme="minorEastAsia"/>
                <w:color w:val="auto"/>
                <w:sz w:val="21"/>
                <w:szCs w:val="21"/>
                <w:lang w:eastAsia="zh-CN"/>
              </w:rPr>
              <w:t>。</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选用低噪声设备，合理安排噪声设备位置，</w:t>
            </w:r>
            <w:r>
              <w:rPr>
                <w:rFonts w:hint="eastAsia" w:ascii="Times New Roman" w:hAnsi="Times New Roman" w:cs="Times New Roman" w:eastAsiaTheme="minorEastAsia"/>
                <w:color w:val="auto"/>
                <w:sz w:val="21"/>
                <w:szCs w:val="21"/>
                <w:lang w:eastAsia="zh-CN"/>
              </w:rPr>
              <w:t>平台四周设置围墙，</w:t>
            </w:r>
            <w:r>
              <w:rPr>
                <w:rFonts w:hint="default" w:ascii="Times New Roman" w:hAnsi="Times New Roman" w:cs="Times New Roman" w:eastAsiaTheme="minorEastAsia"/>
                <w:color w:val="auto"/>
                <w:sz w:val="21"/>
                <w:szCs w:val="21"/>
              </w:rPr>
              <w:t>加强</w:t>
            </w:r>
            <w:r>
              <w:rPr>
                <w:rFonts w:hint="eastAsia" w:ascii="Times New Roman" w:hAnsi="Times New Roman" w:cs="Times New Roman" w:eastAsiaTheme="minorEastAsia"/>
                <w:color w:val="auto"/>
                <w:sz w:val="21"/>
                <w:szCs w:val="21"/>
                <w:lang w:eastAsia="zh-CN"/>
              </w:rPr>
              <w:t>站场</w:t>
            </w:r>
            <w:r>
              <w:rPr>
                <w:rFonts w:hint="default" w:ascii="Times New Roman" w:hAnsi="Times New Roman" w:cs="Times New Roman" w:eastAsiaTheme="minorEastAsia"/>
                <w:color w:val="auto"/>
                <w:sz w:val="21"/>
                <w:szCs w:val="21"/>
              </w:rPr>
              <w:t>绿化，加强操作管理，减少噪声对外环境影响</w:t>
            </w:r>
            <w:r>
              <w:rPr>
                <w:rFonts w:hint="eastAsia" w:ascii="Times New Roman" w:hAnsi="Times New Roman" w:cs="Times New Roman" w:eastAsiaTheme="minorEastAsia"/>
                <w:color w:val="auto"/>
                <w:sz w:val="21"/>
                <w:szCs w:val="21"/>
                <w:lang w:eastAsia="zh-CN"/>
              </w:rPr>
              <w:t>。</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b/>
                <w:bCs/>
                <w:i w:val="0"/>
                <w:iCs w:val="0"/>
                <w:color w:val="auto"/>
                <w:sz w:val="21"/>
                <w:szCs w:val="21"/>
                <w:highlight w:val="none"/>
                <w:lang w:eastAsia="zh-CN"/>
              </w:rPr>
            </w:pPr>
            <w:r>
              <w:rPr>
                <w:rFonts w:hint="eastAsia" w:ascii="Times New Roman" w:hAnsi="Times New Roman" w:cs="Times New Roman" w:eastAsiaTheme="minorEastAsia"/>
                <w:b/>
                <w:bCs/>
                <w:i w:val="0"/>
                <w:iCs w:val="0"/>
                <w:color w:val="auto"/>
                <w:sz w:val="21"/>
                <w:szCs w:val="21"/>
                <w:highlight w:val="none"/>
                <w:lang w:eastAsia="zh-CN"/>
              </w:rPr>
              <w:t>三</w:t>
            </w:r>
            <w:r>
              <w:rPr>
                <w:rFonts w:hint="default" w:ascii="Times New Roman" w:hAnsi="Times New Roman" w:cs="Times New Roman" w:eastAsiaTheme="minorEastAsia"/>
                <w:b/>
                <w:bCs/>
                <w:i w:val="0"/>
                <w:iCs w:val="0"/>
                <w:color w:val="auto"/>
                <w:sz w:val="21"/>
                <w:szCs w:val="21"/>
                <w:highlight w:val="none"/>
                <w:lang w:eastAsia="zh-CN"/>
              </w:rPr>
              <w:t>、退役期环境保护措施</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拟退役的废弃站场、道路等提出制定生态修复方案</w:t>
            </w:r>
            <w:r>
              <w:rPr>
                <w:rFonts w:hint="default" w:ascii="Times New Roman" w:hAnsi="Times New Roman" w:cs="Times New Roman" w:eastAsiaTheme="minorEastAsia"/>
                <w:color w:val="auto"/>
                <w:sz w:val="21"/>
                <w:szCs w:val="21"/>
                <w:highlight w:val="none"/>
                <w:lang w:eastAsia="zh-CN"/>
              </w:rPr>
              <w:t>并按照要求落实；</w:t>
            </w:r>
            <w:r>
              <w:rPr>
                <w:rFonts w:hint="default" w:ascii="Times New Roman" w:hAnsi="Times New Roman" w:cs="Times New Roman" w:eastAsiaTheme="minorEastAsia"/>
                <w:color w:val="auto"/>
                <w:sz w:val="21"/>
                <w:szCs w:val="21"/>
                <w:highlight w:val="none"/>
              </w:rPr>
              <w:t>设施拆除、站场清理等产生的废弃管道和设备、建筑垃圾等，收集并合理处置；永久停用、拆除或弃置的废弃站场、道路等设施，经土壤污染状况调查，确保无土壤环境污染遗留问题后，开展复垦复绿等工作并依法进行分类管理</w:t>
            </w:r>
            <w:r>
              <w:rPr>
                <w:rFonts w:hint="default" w:ascii="Times New Roman" w:hAnsi="Times New Roman" w:cs="Times New Roman" w:eastAsiaTheme="minorEastAsia"/>
                <w:color w:val="auto"/>
                <w:sz w:val="21"/>
                <w:szCs w:val="21"/>
                <w:highlight w:val="none"/>
                <w:lang w:eastAsia="zh-CN"/>
              </w:rPr>
              <w:t>。</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highlight w:val="none"/>
                <w:lang w:eastAsia="zh-CN"/>
              </w:rPr>
              <w:t>管道报废处理处</w:t>
            </w:r>
            <w:r>
              <w:rPr>
                <w:rFonts w:hint="default" w:ascii="Times New Roman" w:hAnsi="Times New Roman" w:cs="Times New Roman" w:eastAsiaTheme="minorEastAsia"/>
                <w:color w:val="auto"/>
                <w:sz w:val="21"/>
                <w:szCs w:val="21"/>
                <w:lang w:eastAsia="zh-CN"/>
              </w:rPr>
              <w:t>置严格落实</w:t>
            </w:r>
            <w:r>
              <w:rPr>
                <w:rFonts w:hint="eastAsia" w:ascii="Times New Roman" w:hAnsi="Times New Roman" w:cs="Times New Roman" w:eastAsiaTheme="minorEastAsia"/>
                <w:color w:val="auto"/>
                <w:sz w:val="21"/>
                <w:szCs w:val="21"/>
                <w:lang w:eastAsia="zh-CN"/>
              </w:rPr>
              <w:t>相关法律法规和技术规范</w:t>
            </w:r>
            <w:r>
              <w:rPr>
                <w:rFonts w:hint="default" w:ascii="Times New Roman" w:hAnsi="Times New Roman" w:cs="Times New Roman" w:eastAsiaTheme="minorEastAsia"/>
                <w:color w:val="auto"/>
                <w:sz w:val="21"/>
                <w:szCs w:val="21"/>
                <w:lang w:eastAsia="zh-CN"/>
              </w:rPr>
              <w:t>要求制定有效的措施，同时对拆除后的管道廊道进行生态恢复</w:t>
            </w:r>
            <w:r>
              <w:rPr>
                <w:rFonts w:hint="eastAsia" w:ascii="Times New Roman" w:hAnsi="Times New Roman" w:cs="Times New Roman" w:eastAsiaTheme="minorEastAsia"/>
                <w:color w:val="auto"/>
                <w:sz w:val="21"/>
                <w:szCs w:val="21"/>
                <w:lang w:eastAsia="zh-CN"/>
              </w:rPr>
              <w:t>。</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bCs/>
                <w:i w:val="0"/>
                <w:iCs w:val="0"/>
                <w:color w:val="auto"/>
                <w:sz w:val="21"/>
                <w:szCs w:val="21"/>
                <w:lang w:eastAsia="zh-CN"/>
              </w:rPr>
            </w:pPr>
            <w:r>
              <w:rPr>
                <w:rFonts w:hint="eastAsia" w:ascii="Times New Roman" w:hAnsi="Times New Roman" w:cs="Times New Roman" w:eastAsiaTheme="minorEastAsia"/>
                <w:b/>
                <w:bCs/>
                <w:i w:val="0"/>
                <w:iCs w:val="0"/>
                <w:color w:val="auto"/>
                <w:sz w:val="21"/>
                <w:szCs w:val="21"/>
                <w:lang w:eastAsia="zh-CN"/>
              </w:rPr>
              <w:t>四、主要环境风险防范措施</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项目</w:t>
            </w:r>
            <w:r>
              <w:rPr>
                <w:rFonts w:hint="eastAsia" w:ascii="Times New Roman" w:hAnsi="Times New Roman" w:cs="Times New Roman" w:eastAsiaTheme="minorEastAsia"/>
                <w:color w:val="auto"/>
                <w:sz w:val="21"/>
                <w:szCs w:val="21"/>
                <w:lang w:eastAsia="zh-CN"/>
              </w:rPr>
              <w:t>主要</w:t>
            </w:r>
            <w:r>
              <w:rPr>
                <w:rFonts w:hint="default" w:ascii="Times New Roman" w:hAnsi="Times New Roman" w:cs="Times New Roman" w:eastAsiaTheme="minorEastAsia"/>
                <w:color w:val="auto"/>
                <w:sz w:val="21"/>
                <w:szCs w:val="21"/>
              </w:rPr>
              <w:t>环境风险为</w:t>
            </w:r>
            <w:r>
              <w:rPr>
                <w:rFonts w:hint="eastAsia" w:ascii="Times New Roman" w:hAnsi="Times New Roman" w:cs="Times New Roman" w:eastAsiaTheme="minorEastAsia"/>
                <w:color w:val="auto"/>
                <w:sz w:val="21"/>
                <w:szCs w:val="21"/>
                <w:lang w:eastAsia="zh-CN"/>
              </w:rPr>
              <w:t>页岩气、采出水、抑制剂、缓蚀剂等</w:t>
            </w:r>
            <w:r>
              <w:rPr>
                <w:rFonts w:hint="default" w:ascii="Times New Roman" w:hAnsi="Times New Roman" w:cs="Times New Roman" w:eastAsiaTheme="minorEastAsia"/>
                <w:color w:val="auto"/>
                <w:sz w:val="21"/>
                <w:szCs w:val="21"/>
              </w:rPr>
              <w:t>泄漏</w:t>
            </w:r>
            <w:r>
              <w:rPr>
                <w:rFonts w:hint="default" w:ascii="Times New Roman" w:hAnsi="Times New Roman" w:cs="Times New Roman"/>
                <w:color w:val="000000" w:themeColor="text1"/>
                <w:sz w:val="21"/>
                <w:szCs w:val="21"/>
                <w14:textFill>
                  <w14:solidFill>
                    <w14:schemeClr w14:val="tx1"/>
                  </w14:solidFill>
                </w14:textFill>
              </w:rPr>
              <w:t>影响地表水、地下水环境和土壤环境</w:t>
            </w:r>
            <w:r>
              <w:rPr>
                <w:rFonts w:hint="eastAsia" w:ascii="Times New Roman" w:hAnsi="Times New Roman" w:cs="Times New Roman"/>
                <w:color w:val="000000" w:themeColor="text1"/>
                <w:sz w:val="21"/>
                <w:szCs w:val="21"/>
                <w:lang w:eastAsia="zh-CN"/>
                <w14:textFill>
                  <w14:solidFill>
                    <w14:schemeClr w14:val="tx1"/>
                  </w14:solidFill>
                </w14:textFill>
              </w:rPr>
              <w:t>。采</w:t>
            </w:r>
            <w:r>
              <w:rPr>
                <w:rFonts w:hint="eastAsia" w:ascii="Times New Roman" w:hAnsi="Times New Roman" w:cs="Times New Roman"/>
                <w:color w:val="auto"/>
                <w:sz w:val="21"/>
                <w:szCs w:val="21"/>
                <w:lang w:eastAsia="zh-CN"/>
              </w:rPr>
              <w:t>取</w:t>
            </w:r>
            <w:r>
              <w:rPr>
                <w:rFonts w:hint="default" w:ascii="Times New Roman" w:hAnsi="Times New Roman" w:cs="Times New Roman" w:eastAsiaTheme="minorEastAsia"/>
                <w:color w:val="auto"/>
                <w:sz w:val="21"/>
                <w:szCs w:val="21"/>
              </w:rPr>
              <w:t>站场</w:t>
            </w:r>
            <w:r>
              <w:rPr>
                <w:rFonts w:hint="eastAsia" w:ascii="Times New Roman" w:hAnsi="Times New Roman" w:cs="Times New Roman" w:eastAsiaTheme="minorEastAsia"/>
                <w:color w:val="auto"/>
                <w:sz w:val="21"/>
                <w:szCs w:val="21"/>
                <w:lang w:eastAsia="zh-CN"/>
              </w:rPr>
              <w:t>设置报警装置、安全</w:t>
            </w:r>
            <w:r>
              <w:rPr>
                <w:rFonts w:hint="default" w:ascii="Times New Roman" w:hAnsi="Times New Roman" w:cs="Times New Roman" w:eastAsiaTheme="minorEastAsia"/>
                <w:color w:val="auto"/>
                <w:sz w:val="21"/>
                <w:szCs w:val="21"/>
              </w:rPr>
              <w:t>截断系统、警示标志，管道管材采取防腐措施，加强管线巡检，采出水池重点防渗，</w:t>
            </w:r>
            <w:r>
              <w:rPr>
                <w:rFonts w:hint="eastAsia" w:ascii="Times New Roman" w:hAnsi="Times New Roman" w:cs="Times New Roman" w:eastAsiaTheme="minorEastAsia"/>
                <w:color w:val="auto"/>
                <w:sz w:val="21"/>
                <w:szCs w:val="21"/>
                <w:lang w:eastAsia="zh-CN"/>
              </w:rPr>
              <w:t>设置</w:t>
            </w:r>
            <w:r>
              <w:rPr>
                <w:rFonts w:hint="default" w:ascii="Times New Roman" w:hAnsi="Times New Roman" w:cs="Times New Roman" w:eastAsiaTheme="minorEastAsia"/>
                <w:color w:val="auto"/>
                <w:sz w:val="21"/>
                <w:szCs w:val="21"/>
              </w:rPr>
              <w:t>自动控制装置及管道压力监控系统，管道泄露后及时截断</w:t>
            </w:r>
            <w:r>
              <w:rPr>
                <w:rFonts w:hint="eastAsia" w:ascii="Times New Roman" w:hAnsi="Times New Roman" w:cs="Times New Roman" w:eastAsiaTheme="minorEastAsia"/>
                <w:color w:val="auto"/>
                <w:sz w:val="21"/>
                <w:szCs w:val="21"/>
                <w:lang w:eastAsia="zh-CN"/>
              </w:rPr>
              <w:t>，加强废水转运和药剂储存管理，</w:t>
            </w:r>
            <w:r>
              <w:rPr>
                <w:rFonts w:hint="default" w:ascii="Times New Roman" w:hAnsi="Times New Roman" w:cs="Times New Roman" w:eastAsiaTheme="minorEastAsia"/>
                <w:color w:val="auto"/>
                <w:sz w:val="21"/>
                <w:szCs w:val="21"/>
              </w:rPr>
              <w:t>制定相应的突发环境事件应急预案等环境风险防范措施，控制和降低环境风险。</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b/>
                <w:bCs/>
                <w:i w:val="0"/>
                <w:iCs w:val="0"/>
                <w:color w:val="auto"/>
                <w:sz w:val="21"/>
                <w:szCs w:val="21"/>
                <w:lang w:eastAsia="zh-CN"/>
              </w:rPr>
            </w:pPr>
            <w:r>
              <w:rPr>
                <w:rFonts w:hint="eastAsia" w:ascii="Times New Roman" w:hAnsi="Times New Roman" w:cs="Times New Roman" w:eastAsiaTheme="minorEastAsia"/>
                <w:b/>
                <w:bCs/>
                <w:i w:val="0"/>
                <w:iCs w:val="0"/>
                <w:color w:val="auto"/>
                <w:sz w:val="21"/>
                <w:szCs w:val="21"/>
                <w:lang w:eastAsia="zh-CN"/>
              </w:rPr>
              <w:t>五</w:t>
            </w:r>
            <w:r>
              <w:rPr>
                <w:rFonts w:hint="default" w:ascii="Times New Roman" w:hAnsi="Times New Roman" w:cs="Times New Roman" w:eastAsiaTheme="minorEastAsia"/>
                <w:b/>
                <w:bCs/>
                <w:i w:val="0"/>
                <w:iCs w:val="0"/>
                <w:color w:val="auto"/>
                <w:sz w:val="21"/>
                <w:szCs w:val="21"/>
                <w:lang w:eastAsia="zh-CN"/>
              </w:rPr>
              <w:t>、公众参与情况</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建设单位按照《环境影响评价公众参与办法》要求，通过网上公示、登报公示、张贴公告等形式对环评信息进行了公开，征求公众意见，在信息公开期间，未收到反对意见。</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b/>
                <w:bCs/>
                <w:i w:val="0"/>
                <w:iCs w:val="0"/>
                <w:color w:val="auto"/>
                <w:sz w:val="21"/>
                <w:szCs w:val="21"/>
                <w:lang w:eastAsia="zh-CN"/>
              </w:rPr>
            </w:pPr>
            <w:r>
              <w:rPr>
                <w:rFonts w:hint="eastAsia" w:ascii="Times New Roman" w:hAnsi="Times New Roman" w:cs="Times New Roman" w:eastAsiaTheme="minorEastAsia"/>
                <w:b/>
                <w:bCs/>
                <w:i w:val="0"/>
                <w:iCs w:val="0"/>
                <w:color w:val="auto"/>
                <w:sz w:val="21"/>
                <w:szCs w:val="21"/>
                <w:lang w:eastAsia="zh-CN"/>
              </w:rPr>
              <w:t>六</w:t>
            </w:r>
            <w:r>
              <w:rPr>
                <w:rFonts w:hint="default" w:ascii="Times New Roman" w:hAnsi="Times New Roman" w:cs="Times New Roman" w:eastAsiaTheme="minorEastAsia"/>
                <w:b/>
                <w:bCs/>
                <w:i w:val="0"/>
                <w:iCs w:val="0"/>
                <w:color w:val="auto"/>
                <w:sz w:val="21"/>
                <w:szCs w:val="21"/>
                <w:lang w:eastAsia="zh-CN"/>
              </w:rPr>
              <w:t>、其他部门意见</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1、南雅向斜大页1井区吴家坪组开发先导试验工程（开江段）《四川省固定资产投资项目备案表》（备案号：川投资备【2404-511723-04-01-255188】FGQB-0067号）</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2、开江县自然资源局关于申请南雅向斜大页1井区吴家坪组开发先导实验工程开江段线路路由的复函（开自然资函〔2024〕33号）</w:t>
            </w:r>
          </w:p>
        </w:tc>
      </w:tr>
    </w:tbl>
    <w:p>
      <w:pPr>
        <w:pStyle w:val="8"/>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MGI2NmFmNjIzZGY2NDIyNjc5NTY4MmM2MDMwMDMifQ=="/>
  </w:docVars>
  <w:rsids>
    <w:rsidRoot w:val="50C41319"/>
    <w:rsid w:val="000F64CE"/>
    <w:rsid w:val="00276FAC"/>
    <w:rsid w:val="00337056"/>
    <w:rsid w:val="00344733"/>
    <w:rsid w:val="00357038"/>
    <w:rsid w:val="00393161"/>
    <w:rsid w:val="00520212"/>
    <w:rsid w:val="0062370C"/>
    <w:rsid w:val="00684407"/>
    <w:rsid w:val="008F4151"/>
    <w:rsid w:val="00C2634E"/>
    <w:rsid w:val="00CE6AC5"/>
    <w:rsid w:val="00D429A0"/>
    <w:rsid w:val="00D751E1"/>
    <w:rsid w:val="00E91A0A"/>
    <w:rsid w:val="01591F3A"/>
    <w:rsid w:val="06863BDB"/>
    <w:rsid w:val="078B0EFC"/>
    <w:rsid w:val="07DD473F"/>
    <w:rsid w:val="08643D8A"/>
    <w:rsid w:val="087D10A1"/>
    <w:rsid w:val="08B65EDB"/>
    <w:rsid w:val="0ADC6DFF"/>
    <w:rsid w:val="0B024724"/>
    <w:rsid w:val="0BE46AD6"/>
    <w:rsid w:val="0C6702D8"/>
    <w:rsid w:val="101F16FF"/>
    <w:rsid w:val="111F7DDE"/>
    <w:rsid w:val="221100E0"/>
    <w:rsid w:val="23A5021D"/>
    <w:rsid w:val="253634F0"/>
    <w:rsid w:val="27EE00B2"/>
    <w:rsid w:val="28724840"/>
    <w:rsid w:val="295834E4"/>
    <w:rsid w:val="2EFFDA94"/>
    <w:rsid w:val="319A45AC"/>
    <w:rsid w:val="3500705A"/>
    <w:rsid w:val="35BD150D"/>
    <w:rsid w:val="3A730FAE"/>
    <w:rsid w:val="3BCD02B3"/>
    <w:rsid w:val="3C978609"/>
    <w:rsid w:val="3CEC331A"/>
    <w:rsid w:val="3DFCC384"/>
    <w:rsid w:val="3EC534C3"/>
    <w:rsid w:val="3EDF5D33"/>
    <w:rsid w:val="3FED25A3"/>
    <w:rsid w:val="3FFBB2DC"/>
    <w:rsid w:val="44AB315B"/>
    <w:rsid w:val="4715221E"/>
    <w:rsid w:val="4B3519D1"/>
    <w:rsid w:val="4BAA734D"/>
    <w:rsid w:val="4FFC2ABD"/>
    <w:rsid w:val="50C41319"/>
    <w:rsid w:val="54CF88A5"/>
    <w:rsid w:val="57580F21"/>
    <w:rsid w:val="57C645A8"/>
    <w:rsid w:val="58F92CA6"/>
    <w:rsid w:val="59245D88"/>
    <w:rsid w:val="5D750262"/>
    <w:rsid w:val="5E5BE3D7"/>
    <w:rsid w:val="5FCF8654"/>
    <w:rsid w:val="5FF899C9"/>
    <w:rsid w:val="5FFDF8BC"/>
    <w:rsid w:val="65E03E93"/>
    <w:rsid w:val="66EC3434"/>
    <w:rsid w:val="6ADE3AAF"/>
    <w:rsid w:val="6C6121CE"/>
    <w:rsid w:val="6C691082"/>
    <w:rsid w:val="6C9F2CF6"/>
    <w:rsid w:val="6DFBCD66"/>
    <w:rsid w:val="6FEF761C"/>
    <w:rsid w:val="6FFF62A7"/>
    <w:rsid w:val="7337AE18"/>
    <w:rsid w:val="749FAB97"/>
    <w:rsid w:val="76F3FA26"/>
    <w:rsid w:val="77ADDECD"/>
    <w:rsid w:val="79B7C31E"/>
    <w:rsid w:val="7BD56EC3"/>
    <w:rsid w:val="7D7FD868"/>
    <w:rsid w:val="7D9B0CAA"/>
    <w:rsid w:val="7E7F19B6"/>
    <w:rsid w:val="7F290DD0"/>
    <w:rsid w:val="7F6F4534"/>
    <w:rsid w:val="7F7F188A"/>
    <w:rsid w:val="7F7F5C28"/>
    <w:rsid w:val="7FF30793"/>
    <w:rsid w:val="A0CD65F2"/>
    <w:rsid w:val="A56F2636"/>
    <w:rsid w:val="AD9F63B4"/>
    <w:rsid w:val="BBF63C81"/>
    <w:rsid w:val="BD9FCF65"/>
    <w:rsid w:val="BFFF8BEB"/>
    <w:rsid w:val="C7EEAE2E"/>
    <w:rsid w:val="DDDEBDD4"/>
    <w:rsid w:val="DE5E10F3"/>
    <w:rsid w:val="DF1BA337"/>
    <w:rsid w:val="DF8F6954"/>
    <w:rsid w:val="E2E6FA41"/>
    <w:rsid w:val="E3FC0D70"/>
    <w:rsid w:val="E977AE54"/>
    <w:rsid w:val="EB4BE5BE"/>
    <w:rsid w:val="ED9FB039"/>
    <w:rsid w:val="EE7E87B8"/>
    <w:rsid w:val="EFCD6D6B"/>
    <w:rsid w:val="EFF6385C"/>
    <w:rsid w:val="EFFD4FD6"/>
    <w:rsid w:val="F49F217F"/>
    <w:rsid w:val="F4E7323F"/>
    <w:rsid w:val="F59FA4D4"/>
    <w:rsid w:val="F5FE0195"/>
    <w:rsid w:val="F7D89548"/>
    <w:rsid w:val="F7F9DB41"/>
    <w:rsid w:val="FB357993"/>
    <w:rsid w:val="FBADA6AC"/>
    <w:rsid w:val="FD9F62E5"/>
    <w:rsid w:val="FDB6C8AB"/>
    <w:rsid w:val="FDFB4BE6"/>
    <w:rsid w:val="FE7B4E59"/>
    <w:rsid w:val="FE7FBC93"/>
    <w:rsid w:val="FEBD1193"/>
    <w:rsid w:val="FF64149A"/>
    <w:rsid w:val="FF7F0AD7"/>
    <w:rsid w:val="FFAFC02F"/>
    <w:rsid w:val="FFF7C162"/>
    <w:rsid w:val="FFFF2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rFonts w:ascii="等线" w:hAnsi="等线" w:eastAsia="等线"/>
      <w:b/>
      <w:kern w:val="44"/>
      <w:sz w:val="44"/>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5"/>
    <w:qFormat/>
    <w:uiPriority w:val="0"/>
    <w:pPr>
      <w:ind w:firstLine="420" w:firstLineChars="200"/>
    </w:pPr>
  </w:style>
  <w:style w:type="paragraph" w:styleId="3">
    <w:name w:val="Body Text Indent"/>
    <w:basedOn w:val="1"/>
    <w:next w:val="1"/>
    <w:link w:val="14"/>
    <w:qFormat/>
    <w:uiPriority w:val="0"/>
    <w:pPr>
      <w:spacing w:after="120"/>
      <w:ind w:left="420" w:leftChars="200"/>
    </w:pPr>
  </w:style>
  <w:style w:type="paragraph" w:styleId="5">
    <w:name w:val="Body Text Indent 2"/>
    <w:basedOn w:val="1"/>
    <w:qFormat/>
    <w:uiPriority w:val="0"/>
    <w:pPr>
      <w:spacing w:line="360" w:lineRule="auto"/>
    </w:pPr>
    <w:rPr>
      <w:sz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1">
    <w:name w:val="正文2"/>
    <w:basedOn w:val="3"/>
    <w:next w:val="1"/>
    <w:qFormat/>
    <w:uiPriority w:val="0"/>
  </w:style>
  <w:style w:type="paragraph" w:customStyle="1" w:styleId="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3">
    <w:name w:val="ca-41"/>
    <w:qFormat/>
    <w:uiPriority w:val="0"/>
    <w:rPr>
      <w:rFonts w:hint="eastAsia" w:ascii="宋体" w:hAnsi="宋体" w:eastAsia="宋体"/>
      <w:sz w:val="24"/>
      <w:szCs w:val="24"/>
    </w:rPr>
  </w:style>
  <w:style w:type="character" w:customStyle="1" w:styleId="14">
    <w:name w:val="正文文本缩进 字符"/>
    <w:basedOn w:val="10"/>
    <w:link w:val="3"/>
    <w:qFormat/>
    <w:uiPriority w:val="0"/>
    <w:rPr>
      <w:kern w:val="2"/>
      <w:sz w:val="21"/>
      <w:szCs w:val="24"/>
    </w:rPr>
  </w:style>
  <w:style w:type="character" w:customStyle="1" w:styleId="15">
    <w:name w:val="正文文本首行缩进 2 字符"/>
    <w:basedOn w:val="14"/>
    <w:link w:val="2"/>
    <w:qFormat/>
    <w:uiPriority w:val="0"/>
    <w:rPr>
      <w:kern w:val="2"/>
      <w:sz w:val="21"/>
      <w:szCs w:val="24"/>
    </w:rPr>
  </w:style>
  <w:style w:type="table" w:customStyle="1" w:styleId="16">
    <w:name w:val="Table Normal"/>
    <w:basedOn w:val="9"/>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2840</Words>
  <Characters>2987</Characters>
  <Lines>16</Lines>
  <Paragraphs>4</Paragraphs>
  <TotalTime>0</TotalTime>
  <ScaleCrop>false</ScaleCrop>
  <LinksUpToDate>false</LinksUpToDate>
  <CharactersWithSpaces>3008</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2020-12-27T23:33:00Z</dcterms:created>
  <dc:creator>木林之风@</dc:creator>
  <cp:lastModifiedBy>user</cp:lastModifiedBy>
  <dcterms:modified xsi:type="dcterms:W3CDTF">2024-07-16T18:23:54Z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y fmtid="{D5CDD505-2E9C-101B-9397-08002B2CF9AE}" pid="3" name="ICV">
    <vt:lpwstr>E10F48ACD584409F9F864B254BB1EAA8_13</vt:lpwstr>
  </property>
</Properties>
</file>