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B7" w:rsidRPr="00CF722C" w:rsidRDefault="00FB1FCD" w:rsidP="00EA37F8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spacing w:val="-10"/>
          <w:sz w:val="44"/>
          <w:szCs w:val="44"/>
        </w:rPr>
      </w:pPr>
      <w:bookmarkStart w:id="0" w:name="_GoBack"/>
      <w:bookmarkEnd w:id="0"/>
      <w:proofErr w:type="gramStart"/>
      <w:r w:rsidRPr="00CF722C">
        <w:rPr>
          <w:rFonts w:ascii="Times New Roman" w:eastAsia="方正小标宋简体" w:hAnsi="Times New Roman" w:hint="eastAsia"/>
          <w:spacing w:val="-10"/>
          <w:sz w:val="44"/>
          <w:szCs w:val="44"/>
        </w:rPr>
        <w:t>2018</w:t>
      </w:r>
      <w:r w:rsidRPr="00CF722C">
        <w:rPr>
          <w:rFonts w:ascii="Times New Roman" w:eastAsia="方正小标宋简体" w:hAnsi="Times New Roman" w:hint="eastAsia"/>
          <w:spacing w:val="-10"/>
          <w:sz w:val="44"/>
          <w:szCs w:val="44"/>
        </w:rPr>
        <w:t>年</w:t>
      </w:r>
      <w:r w:rsidR="00163547">
        <w:rPr>
          <w:rFonts w:ascii="Times New Roman" w:eastAsia="方正小标宋简体" w:hAnsi="Times New Roman" w:hint="eastAsia"/>
          <w:spacing w:val="-10"/>
          <w:sz w:val="44"/>
          <w:szCs w:val="44"/>
        </w:rPr>
        <w:t>达州市</w:t>
      </w:r>
      <w:proofErr w:type="gramEnd"/>
      <w:r w:rsidRPr="00CF722C">
        <w:rPr>
          <w:rFonts w:ascii="Times New Roman" w:eastAsia="方正小标宋简体" w:hAnsi="Times New Roman" w:hint="eastAsia"/>
          <w:spacing w:val="-10"/>
          <w:sz w:val="44"/>
          <w:szCs w:val="44"/>
        </w:rPr>
        <w:t>土壤污染重点监管单位名单</w:t>
      </w:r>
    </w:p>
    <w:p w:rsidR="00602FB7" w:rsidRPr="00CF722C" w:rsidRDefault="00FB1FCD" w:rsidP="00D66199">
      <w:pPr>
        <w:overflowPunct w:val="0"/>
        <w:topLinePunct/>
        <w:spacing w:beforeLines="50" w:before="156" w:afterLines="50" w:after="156" w:line="600" w:lineRule="exact"/>
        <w:jc w:val="left"/>
        <w:rPr>
          <w:rFonts w:ascii="Times New Roman" w:eastAsia="黑体" w:hAnsi="Times New Roman"/>
          <w:spacing w:val="-10"/>
          <w:sz w:val="32"/>
          <w:szCs w:val="32"/>
        </w:rPr>
      </w:pPr>
      <w:r w:rsidRPr="00CF722C">
        <w:rPr>
          <w:rFonts w:ascii="Times New Roman" w:eastAsia="黑体" w:hAnsi="Times New Roman" w:hint="eastAsia"/>
          <w:spacing w:val="-10"/>
          <w:sz w:val="32"/>
          <w:szCs w:val="32"/>
        </w:rPr>
        <w:t>一、省</w:t>
      </w:r>
      <w:proofErr w:type="gramStart"/>
      <w:r w:rsidRPr="00CF722C">
        <w:rPr>
          <w:rFonts w:ascii="Times New Roman" w:eastAsia="黑体" w:hAnsi="Times New Roman" w:hint="eastAsia"/>
          <w:spacing w:val="-10"/>
          <w:sz w:val="32"/>
          <w:szCs w:val="32"/>
        </w:rPr>
        <w:t>控单位</w:t>
      </w:r>
      <w:proofErr w:type="gramEnd"/>
      <w:r w:rsidRPr="00CF722C">
        <w:rPr>
          <w:rFonts w:ascii="Times New Roman" w:eastAsia="黑体" w:hAnsi="Times New Roman" w:hint="eastAsia"/>
          <w:spacing w:val="-10"/>
          <w:sz w:val="32"/>
          <w:szCs w:val="32"/>
        </w:rPr>
        <w:t>名单</w:t>
      </w:r>
    </w:p>
    <w:tbl>
      <w:tblPr>
        <w:tblW w:w="8799" w:type="dxa"/>
        <w:jc w:val="center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2"/>
        <w:gridCol w:w="938"/>
        <w:gridCol w:w="1188"/>
        <w:gridCol w:w="3327"/>
        <w:gridCol w:w="2089"/>
        <w:gridCol w:w="725"/>
      </w:tblGrid>
      <w:tr w:rsidR="00BF299D" w:rsidRPr="00CF722C" w:rsidTr="00D66199">
        <w:trPr>
          <w:trHeight w:val="488"/>
          <w:tblHeader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市（州）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县（</w:t>
            </w:r>
            <w:r w:rsidR="00DA7E03"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市</w:t>
            </w:r>
            <w:r w:rsidR="00DA7E03" w:rsidRPr="00CF722C"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  <w:t>、</w:t>
            </w:r>
            <w:r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区）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行业类别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30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黑体" w:hAnsi="Times New Roman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F299D" w:rsidRPr="00CF722C" w:rsidTr="006A504F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宝化炭黑（达州）有限公司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石油加工、炼焦和核燃料加工业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6A504F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达州励志环保科技有限公司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废弃资源和废旧材料回收加工业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6A504F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四川达兴能源股份有限公司第二焦化厂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炼焦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BF299D" w:rsidRPr="00CF722C" w:rsidTr="006A504F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四川达兴能源股份有限公司化工厂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化学原料和化学制品制造业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新增</w:t>
            </w:r>
          </w:p>
        </w:tc>
      </w:tr>
      <w:tr w:rsidR="00BF299D" w:rsidRPr="00CF722C" w:rsidTr="00D66199">
        <w:trPr>
          <w:trHeight w:val="613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瓮福达州化工有限公司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磷肥制造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D66199">
        <w:trPr>
          <w:trHeight w:val="551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达州市铮锋能源有限公司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炼焦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D66199">
        <w:trPr>
          <w:trHeight w:val="556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渠县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渠县科鑫化工厂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化学农药制造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D66199">
        <w:trPr>
          <w:trHeight w:val="55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渠县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四川省川东丰乐化工有限公司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化学农药制造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D66199">
        <w:trPr>
          <w:trHeight w:val="558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渠县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四川省川东农药化工有限公司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化学农药制造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D66199">
        <w:trPr>
          <w:trHeight w:val="55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通川区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达州佳境环保再生资源有限公司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公共设施管理业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299D" w:rsidRPr="00CF722C" w:rsidTr="006A504F">
        <w:trPr>
          <w:trHeight w:val="2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D66199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通川区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四川达兴能源股份有限公司第一焦化厂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炼焦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6A504F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</w:rPr>
            </w:pPr>
            <w:r w:rsidRPr="00CF722C"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</w:rPr>
              <w:t>新增</w:t>
            </w:r>
          </w:p>
        </w:tc>
      </w:tr>
    </w:tbl>
    <w:p w:rsidR="00FB1FCD" w:rsidRPr="00CF722C" w:rsidRDefault="00FB1FCD" w:rsidP="00D66199">
      <w:pPr>
        <w:spacing w:beforeLines="50" w:before="156" w:afterLines="50" w:after="156" w:line="600" w:lineRule="exact"/>
        <w:rPr>
          <w:rFonts w:ascii="Times New Roman" w:eastAsia="方正小标宋简体" w:hAnsi="Times New Roman"/>
          <w:spacing w:val="-10"/>
          <w:sz w:val="24"/>
          <w:szCs w:val="24"/>
        </w:rPr>
      </w:pPr>
      <w:r w:rsidRPr="00CF722C">
        <w:rPr>
          <w:rFonts w:ascii="Times New Roman" w:eastAsia="黑体" w:hAnsi="Times New Roman" w:hint="eastAsia"/>
          <w:spacing w:val="-10"/>
          <w:sz w:val="32"/>
          <w:szCs w:val="32"/>
        </w:rPr>
        <w:t>二、市控单位名单</w:t>
      </w:r>
    </w:p>
    <w:tbl>
      <w:tblPr>
        <w:tblW w:w="88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41"/>
        <w:gridCol w:w="1140"/>
        <w:gridCol w:w="3328"/>
        <w:gridCol w:w="2092"/>
        <w:gridCol w:w="726"/>
      </w:tblGrid>
      <w:tr w:rsidR="00BF299D" w:rsidRPr="00CF722C" w:rsidTr="00D66199">
        <w:trPr>
          <w:trHeight w:val="495"/>
          <w:tblHeader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黑体" w:hAnsi="Times New Roman"/>
                <w:sz w:val="22"/>
              </w:rPr>
            </w:pPr>
            <w:r w:rsidRPr="00CF722C">
              <w:rPr>
                <w:rFonts w:ascii="Times New Roman" w:eastAsia="黑体" w:hAnsi="Times New Roman" w:hint="eastAsia"/>
                <w:sz w:val="22"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黑体" w:hAnsi="Times New Roman"/>
                <w:sz w:val="22"/>
              </w:rPr>
            </w:pPr>
            <w:r w:rsidRPr="00CF722C">
              <w:rPr>
                <w:rFonts w:ascii="Times New Roman" w:eastAsia="黑体" w:hAnsi="Times New Roman" w:hint="eastAsia"/>
                <w:sz w:val="22"/>
              </w:rPr>
              <w:t>市（州）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黑体" w:hAnsi="Times New Roman"/>
                <w:sz w:val="22"/>
              </w:rPr>
            </w:pPr>
            <w:r w:rsidRPr="00CF722C">
              <w:rPr>
                <w:rFonts w:ascii="Times New Roman" w:eastAsia="黑体" w:hAnsi="Times New Roman" w:hint="eastAsia"/>
                <w:sz w:val="22"/>
              </w:rPr>
              <w:t>县（</w:t>
            </w:r>
            <w:r w:rsidR="00DA7E03" w:rsidRPr="00CF722C">
              <w:rPr>
                <w:rFonts w:ascii="Times New Roman" w:eastAsia="黑体" w:hAnsi="Times New Roman" w:hint="eastAsia"/>
                <w:sz w:val="22"/>
              </w:rPr>
              <w:t>市、</w:t>
            </w:r>
            <w:r w:rsidRPr="00CF722C">
              <w:rPr>
                <w:rFonts w:ascii="Times New Roman" w:eastAsia="黑体" w:hAnsi="Times New Roman" w:hint="eastAsia"/>
                <w:sz w:val="22"/>
              </w:rPr>
              <w:t>区）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黑体" w:hAnsi="Times New Roman"/>
                <w:sz w:val="22"/>
              </w:rPr>
            </w:pPr>
            <w:r w:rsidRPr="00CF722C">
              <w:rPr>
                <w:rFonts w:ascii="Times New Roman" w:eastAsia="黑体" w:hAnsi="Times New Roman" w:hint="eastAsia"/>
                <w:sz w:val="22"/>
              </w:rPr>
              <w:t>企业名称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黑体" w:hAnsi="Times New Roman"/>
                <w:sz w:val="22"/>
              </w:rPr>
            </w:pPr>
            <w:r w:rsidRPr="00CF722C">
              <w:rPr>
                <w:rFonts w:ascii="Times New Roman" w:eastAsia="黑体" w:hAnsi="Times New Roman" w:hint="eastAsia"/>
                <w:sz w:val="22"/>
              </w:rPr>
              <w:t>行业类别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黑体" w:hAnsi="Times New Roman"/>
                <w:sz w:val="22"/>
              </w:rPr>
            </w:pPr>
            <w:r w:rsidRPr="00CF722C">
              <w:rPr>
                <w:rFonts w:ascii="Times New Roman" w:eastAsia="黑体" w:hAnsi="Times New Roman" w:hint="eastAsia"/>
                <w:sz w:val="22"/>
              </w:rPr>
              <w:t>备注</w:t>
            </w:r>
          </w:p>
        </w:tc>
      </w:tr>
      <w:tr w:rsidR="00BF299D" w:rsidRPr="00CF722C" w:rsidTr="00D66199">
        <w:trPr>
          <w:trHeight w:val="559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达州市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经开区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四川达兴宝化化工有限公司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有机化学原料制造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新增</w:t>
            </w:r>
          </w:p>
        </w:tc>
      </w:tr>
      <w:tr w:rsidR="00BF299D" w:rsidRPr="00CF722C" w:rsidTr="00CF722C">
        <w:trPr>
          <w:trHeight w:val="2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达州市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经开区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威顿达州化工有限责任公司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化学原料和化学制品制造业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新增</w:t>
            </w:r>
          </w:p>
        </w:tc>
      </w:tr>
      <w:tr w:rsidR="00BF299D" w:rsidRPr="00CF722C" w:rsidTr="00CF722C">
        <w:trPr>
          <w:trHeight w:val="2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达州市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经开区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达州瓮福蓝剑化工有限责任公司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化学原料和化学制品制造业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新增</w:t>
            </w:r>
          </w:p>
        </w:tc>
      </w:tr>
      <w:tr w:rsidR="00BF299D" w:rsidRPr="00CF722C" w:rsidTr="00D66199">
        <w:trPr>
          <w:trHeight w:val="61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D66199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达州市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通川区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达州天源气体有限公司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CF722C">
              <w:rPr>
                <w:rFonts w:ascii="Times New Roman" w:eastAsia="仿宋_GB2312" w:hAnsi="Times New Roman" w:hint="eastAsia"/>
                <w:sz w:val="22"/>
              </w:rPr>
              <w:t>化学试剂和助剂制造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D" w:rsidRPr="00CF722C" w:rsidRDefault="00BF299D" w:rsidP="00CF722C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CF722C" w:rsidRPr="00CF722C" w:rsidRDefault="00CF722C" w:rsidP="00CF722C">
      <w:pPr>
        <w:widowControl/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AC59" wp14:editId="415B85BC">
                <wp:simplePos x="0" y="0"/>
                <wp:positionH relativeFrom="column">
                  <wp:posOffset>10795</wp:posOffset>
                </wp:positionH>
                <wp:positionV relativeFrom="paragraph">
                  <wp:posOffset>401320</wp:posOffset>
                </wp:positionV>
                <wp:extent cx="1104900" cy="314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B6CA267" id="矩形 2" o:spid="_x0000_s1026" style="position:absolute;left:0;text-align:left;margin-left:.85pt;margin-top:31.6pt;width:87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" fillcolor="white [3212]" strokecolor="white [3212]" strokeweight="2pt"/>
            </w:pict>
          </mc:Fallback>
        </mc:AlternateContent>
      </w:r>
    </w:p>
    <w:sectPr w:rsidR="00CF722C" w:rsidRPr="00CF722C" w:rsidSect="00EA37F8">
      <w:footerReference w:type="even" r:id="rId9"/>
      <w:footerReference w:type="default" r:id="rId10"/>
      <w:pgSz w:w="11906" w:h="16838" w:code="9"/>
      <w:pgMar w:top="2098" w:right="1588" w:bottom="1247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A4" w:rsidRDefault="00252AA4">
      <w:r>
        <w:separator/>
      </w:r>
    </w:p>
  </w:endnote>
  <w:endnote w:type="continuationSeparator" w:id="0">
    <w:p w:rsidR="00252AA4" w:rsidRDefault="002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 w:hint="eastAsia"/>
        <w:sz w:val="28"/>
        <w:szCs w:val="28"/>
      </w:rPr>
      <w:id w:val="-2079047238"/>
    </w:sdtPr>
    <w:sdtEndPr/>
    <w:sdtContent>
      <w:p w:rsidR="00FB1FCD" w:rsidRDefault="00FB1FCD">
        <w:pPr>
          <w:pStyle w:val="a9"/>
          <w:ind w:leftChars="100" w:left="210" w:rightChars="100" w:right="210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63547" w:rsidRPr="00163547">
          <w:rPr>
            <w:rFonts w:ascii="宋体" w:hAnsi="宋体"/>
            <w:noProof/>
            <w:sz w:val="28"/>
            <w:szCs w:val="28"/>
            <w:lang w:val="zh-CN"/>
          </w:rPr>
          <w:t>18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 w:hint="eastAsia"/>
        <w:sz w:val="28"/>
        <w:szCs w:val="28"/>
      </w:rPr>
      <w:id w:val="-454788346"/>
    </w:sdtPr>
    <w:sdtEndPr/>
    <w:sdtContent>
      <w:p w:rsidR="00FB1FCD" w:rsidRDefault="00FB1FCD">
        <w:pPr>
          <w:pStyle w:val="a9"/>
          <w:ind w:leftChars="100" w:left="210" w:rightChars="100" w:right="21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66199" w:rsidRPr="00D66199">
          <w:rPr>
            <w:rFonts w:ascii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A4" w:rsidRDefault="00252AA4">
      <w:r>
        <w:separator/>
      </w:r>
    </w:p>
  </w:footnote>
  <w:footnote w:type="continuationSeparator" w:id="0">
    <w:p w:rsidR="00252AA4" w:rsidRDefault="0025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07D"/>
    <w:rsid w:val="000457A4"/>
    <w:rsid w:val="000731CC"/>
    <w:rsid w:val="000B02F6"/>
    <w:rsid w:val="000C2139"/>
    <w:rsid w:val="000F6A9D"/>
    <w:rsid w:val="001247F2"/>
    <w:rsid w:val="00163547"/>
    <w:rsid w:val="00166D8B"/>
    <w:rsid w:val="00172A27"/>
    <w:rsid w:val="001854E8"/>
    <w:rsid w:val="001913A0"/>
    <w:rsid w:val="001B1D5F"/>
    <w:rsid w:val="001B34BB"/>
    <w:rsid w:val="001E0B01"/>
    <w:rsid w:val="001E291F"/>
    <w:rsid w:val="002277FE"/>
    <w:rsid w:val="00252AA4"/>
    <w:rsid w:val="002610D0"/>
    <w:rsid w:val="0028283D"/>
    <w:rsid w:val="002F727A"/>
    <w:rsid w:val="00383C26"/>
    <w:rsid w:val="003C0A37"/>
    <w:rsid w:val="003C48B6"/>
    <w:rsid w:val="003C5471"/>
    <w:rsid w:val="003C7E15"/>
    <w:rsid w:val="003E5BE8"/>
    <w:rsid w:val="003F4D07"/>
    <w:rsid w:val="00404C45"/>
    <w:rsid w:val="0043126F"/>
    <w:rsid w:val="00492B76"/>
    <w:rsid w:val="004E124E"/>
    <w:rsid w:val="00526F1D"/>
    <w:rsid w:val="0053395A"/>
    <w:rsid w:val="00544A19"/>
    <w:rsid w:val="0055072B"/>
    <w:rsid w:val="005A328A"/>
    <w:rsid w:val="005B618F"/>
    <w:rsid w:val="005C02D5"/>
    <w:rsid w:val="005C7543"/>
    <w:rsid w:val="005D6788"/>
    <w:rsid w:val="005E097D"/>
    <w:rsid w:val="00602FB7"/>
    <w:rsid w:val="00617D5F"/>
    <w:rsid w:val="006A504F"/>
    <w:rsid w:val="006C497F"/>
    <w:rsid w:val="006C5DFE"/>
    <w:rsid w:val="0070255D"/>
    <w:rsid w:val="00712C48"/>
    <w:rsid w:val="00726C6E"/>
    <w:rsid w:val="00752148"/>
    <w:rsid w:val="007B0B88"/>
    <w:rsid w:val="007D45B3"/>
    <w:rsid w:val="007E5F28"/>
    <w:rsid w:val="007F3788"/>
    <w:rsid w:val="0080452F"/>
    <w:rsid w:val="008070E1"/>
    <w:rsid w:val="00815B09"/>
    <w:rsid w:val="008320B7"/>
    <w:rsid w:val="0084027C"/>
    <w:rsid w:val="008852F1"/>
    <w:rsid w:val="008A2DD5"/>
    <w:rsid w:val="008B6259"/>
    <w:rsid w:val="008E39A4"/>
    <w:rsid w:val="00903218"/>
    <w:rsid w:val="00955702"/>
    <w:rsid w:val="009A7272"/>
    <w:rsid w:val="009E0BA8"/>
    <w:rsid w:val="00A7498B"/>
    <w:rsid w:val="00A7724A"/>
    <w:rsid w:val="00AC67A6"/>
    <w:rsid w:val="00AF2A13"/>
    <w:rsid w:val="00B10756"/>
    <w:rsid w:val="00B20A37"/>
    <w:rsid w:val="00B26C56"/>
    <w:rsid w:val="00B330CA"/>
    <w:rsid w:val="00B660D4"/>
    <w:rsid w:val="00B72046"/>
    <w:rsid w:val="00B93365"/>
    <w:rsid w:val="00BF299D"/>
    <w:rsid w:val="00BF5340"/>
    <w:rsid w:val="00BF5C28"/>
    <w:rsid w:val="00C16139"/>
    <w:rsid w:val="00C44173"/>
    <w:rsid w:val="00C537A4"/>
    <w:rsid w:val="00C73444"/>
    <w:rsid w:val="00C964B4"/>
    <w:rsid w:val="00CF722C"/>
    <w:rsid w:val="00D04392"/>
    <w:rsid w:val="00D66199"/>
    <w:rsid w:val="00D73F26"/>
    <w:rsid w:val="00DA7E03"/>
    <w:rsid w:val="00DD52DC"/>
    <w:rsid w:val="00DE2719"/>
    <w:rsid w:val="00E2494E"/>
    <w:rsid w:val="00E93A07"/>
    <w:rsid w:val="00EA2D9F"/>
    <w:rsid w:val="00EA37F8"/>
    <w:rsid w:val="00ED3E37"/>
    <w:rsid w:val="00ED4BE5"/>
    <w:rsid w:val="00F35EA1"/>
    <w:rsid w:val="00FB1FCD"/>
    <w:rsid w:val="00FB2AC1"/>
    <w:rsid w:val="00FB5434"/>
    <w:rsid w:val="00FD04A8"/>
    <w:rsid w:val="00FD6161"/>
    <w:rsid w:val="00FE5749"/>
    <w:rsid w:val="09237C38"/>
    <w:rsid w:val="269A4590"/>
    <w:rsid w:val="40845109"/>
    <w:rsid w:val="4A4F7B5E"/>
    <w:rsid w:val="4FE34B96"/>
    <w:rsid w:val="79C47142"/>
    <w:rsid w:val="7D4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link w:val="2Char"/>
    <w:uiPriority w:val="9"/>
    <w:unhideWhenUsed/>
    <w:qFormat/>
    <w:pPr>
      <w:keepNext w:val="0"/>
      <w:keepLines w:val="0"/>
      <w:topLinePunct/>
      <w:adjustRightInd w:val="0"/>
      <w:snapToGrid w:val="0"/>
      <w:spacing w:beforeLines="50" w:before="162" w:afterLines="50" w:after="162" w:line="600" w:lineRule="exact"/>
      <w:jc w:val="center"/>
      <w:outlineLvl w:val="1"/>
    </w:pPr>
    <w:rPr>
      <w:rFonts w:ascii="方正小标宋简体" w:eastAsia="方正小标宋简体" w:hAnsi="黑体"/>
      <w:b w:val="0"/>
      <w:bCs w:val="0"/>
      <w:color w:val="000000"/>
      <w:kern w:val="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方正小标宋简体" w:eastAsia="方正小标宋简体" w:hAnsi="黑体"/>
      <w:color w:val="000000"/>
      <w:kern w:val="0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paragraph" w:styleId="a5">
    <w:name w:val="Document Map"/>
    <w:basedOn w:val="a"/>
    <w:link w:val="Char1"/>
    <w:uiPriority w:val="99"/>
    <w:semiHidden/>
    <w:unhideWhenUsed/>
    <w:qFormat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paragraph" w:styleId="a6">
    <w:name w:val="Plain Text"/>
    <w:basedOn w:val="a"/>
    <w:link w:val="Char2"/>
    <w:qFormat/>
    <w:pPr>
      <w:spacing w:line="240" w:lineRule="atLeast"/>
    </w:pPr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 w:cs="Times New Roman"/>
      <w:kern w:val="0"/>
      <w:sz w:val="20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widowControl/>
      <w:adjustRightInd w:val="0"/>
      <w:snapToGrid w:val="0"/>
      <w:spacing w:after="200"/>
      <w:ind w:leftChars="2500" w:left="100"/>
      <w:jc w:val="left"/>
    </w:pPr>
    <w:rPr>
      <w:rFonts w:ascii="Tahoma" w:eastAsia="微软雅黑" w:hAnsi="Tahoma"/>
      <w:kern w:val="0"/>
      <w:sz w:val="22"/>
    </w:rPr>
  </w:style>
  <w:style w:type="character" w:customStyle="1" w:styleId="Char3">
    <w:name w:val="日期 Char"/>
    <w:basedOn w:val="a0"/>
    <w:link w:val="a7"/>
    <w:uiPriority w:val="99"/>
    <w:semiHidden/>
    <w:qFormat/>
    <w:rPr>
      <w:rFonts w:ascii="Tahoma" w:eastAsia="微软雅黑" w:hAnsi="Tahoma"/>
      <w:kern w:val="0"/>
      <w:sz w:val="22"/>
    </w:rPr>
  </w:style>
  <w:style w:type="paragraph" w:styleId="a8">
    <w:name w:val="Balloon Text"/>
    <w:basedOn w:val="a"/>
    <w:link w:val="Char4"/>
    <w:uiPriority w:val="99"/>
    <w:unhideWhenUsed/>
    <w:qFormat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paragraph" w:styleId="ab">
    <w:name w:val="Title"/>
    <w:basedOn w:val="a"/>
    <w:next w:val="a"/>
    <w:link w:val="Char7"/>
    <w:qFormat/>
    <w:pPr>
      <w:jc w:val="center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character" w:customStyle="1" w:styleId="Char7">
    <w:name w:val="标题 Char"/>
    <w:basedOn w:val="a0"/>
    <w:link w:val="ab"/>
    <w:qFormat/>
    <w:rPr>
      <w:rFonts w:ascii="Cambria" w:eastAsia="宋体" w:hAnsi="Cambria" w:cs="Times New Roman"/>
      <w:b/>
      <w:bCs/>
      <w:sz w:val="28"/>
      <w:szCs w:val="32"/>
    </w:rPr>
  </w:style>
  <w:style w:type="character" w:styleId="ac">
    <w:name w:val="Emphasis"/>
    <w:basedOn w:val="a0"/>
    <w:uiPriority w:val="20"/>
    <w:qFormat/>
    <w:rPr>
      <w:i/>
      <w:iCs/>
    </w:rPr>
  </w:style>
  <w:style w:type="table" w:styleId="ad">
    <w:name w:val="Table Grid"/>
    <w:basedOn w:val="a1"/>
    <w:uiPriority w:val="3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批注框文本 Char1"/>
    <w:basedOn w:val="a0"/>
    <w:uiPriority w:val="99"/>
    <w:semiHidden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labellist">
    <w:name w:val="label_list"/>
    <w:basedOn w:val="a0"/>
    <w:qFormat/>
  </w:style>
  <w:style w:type="table" w:customStyle="1" w:styleId="20">
    <w:name w:val="网格型2"/>
    <w:basedOn w:val="a1"/>
    <w:uiPriority w:val="3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uiPriority w:val="3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1">
    <w:name w:val="正文缩进1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f">
    <w:name w:val="Hyperlink"/>
    <w:basedOn w:val="a0"/>
    <w:uiPriority w:val="99"/>
    <w:semiHidden/>
    <w:unhideWhenUsed/>
    <w:rsid w:val="00BF299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BF299D"/>
    <w:rPr>
      <w:color w:val="954F72"/>
      <w:u w:val="single"/>
    </w:rPr>
  </w:style>
  <w:style w:type="paragraph" w:customStyle="1" w:styleId="font5">
    <w:name w:val="font5"/>
    <w:basedOn w:val="a"/>
    <w:rsid w:val="00BF29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BF299D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link w:val="2Char"/>
    <w:uiPriority w:val="9"/>
    <w:unhideWhenUsed/>
    <w:qFormat/>
    <w:pPr>
      <w:keepNext w:val="0"/>
      <w:keepLines w:val="0"/>
      <w:topLinePunct/>
      <w:adjustRightInd w:val="0"/>
      <w:snapToGrid w:val="0"/>
      <w:spacing w:beforeLines="50" w:before="162" w:afterLines="50" w:after="162" w:line="600" w:lineRule="exact"/>
      <w:jc w:val="center"/>
      <w:outlineLvl w:val="1"/>
    </w:pPr>
    <w:rPr>
      <w:rFonts w:ascii="方正小标宋简体" w:eastAsia="方正小标宋简体" w:hAnsi="黑体"/>
      <w:b w:val="0"/>
      <w:bCs w:val="0"/>
      <w:color w:val="000000"/>
      <w:kern w:val="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方正小标宋简体" w:eastAsia="方正小标宋简体" w:hAnsi="黑体"/>
      <w:color w:val="000000"/>
      <w:kern w:val="0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paragraph" w:styleId="a5">
    <w:name w:val="Document Map"/>
    <w:basedOn w:val="a"/>
    <w:link w:val="Char1"/>
    <w:uiPriority w:val="99"/>
    <w:semiHidden/>
    <w:unhideWhenUsed/>
    <w:qFormat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paragraph" w:styleId="a6">
    <w:name w:val="Plain Text"/>
    <w:basedOn w:val="a"/>
    <w:link w:val="Char2"/>
    <w:qFormat/>
    <w:pPr>
      <w:spacing w:line="240" w:lineRule="atLeast"/>
    </w:pPr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2">
    <w:name w:val="纯文本 Char"/>
    <w:basedOn w:val="a0"/>
    <w:link w:val="a6"/>
    <w:qFormat/>
    <w:rPr>
      <w:rFonts w:ascii="宋体" w:eastAsia="宋体" w:hAnsi="Courier New" w:cs="Times New Roman"/>
      <w:kern w:val="0"/>
      <w:sz w:val="20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widowControl/>
      <w:adjustRightInd w:val="0"/>
      <w:snapToGrid w:val="0"/>
      <w:spacing w:after="200"/>
      <w:ind w:leftChars="2500" w:left="100"/>
      <w:jc w:val="left"/>
    </w:pPr>
    <w:rPr>
      <w:rFonts w:ascii="Tahoma" w:eastAsia="微软雅黑" w:hAnsi="Tahoma"/>
      <w:kern w:val="0"/>
      <w:sz w:val="22"/>
    </w:rPr>
  </w:style>
  <w:style w:type="character" w:customStyle="1" w:styleId="Char3">
    <w:name w:val="日期 Char"/>
    <w:basedOn w:val="a0"/>
    <w:link w:val="a7"/>
    <w:uiPriority w:val="99"/>
    <w:semiHidden/>
    <w:qFormat/>
    <w:rPr>
      <w:rFonts w:ascii="Tahoma" w:eastAsia="微软雅黑" w:hAnsi="Tahoma"/>
      <w:kern w:val="0"/>
      <w:sz w:val="22"/>
    </w:rPr>
  </w:style>
  <w:style w:type="paragraph" w:styleId="a8">
    <w:name w:val="Balloon Text"/>
    <w:basedOn w:val="a"/>
    <w:link w:val="Char4"/>
    <w:uiPriority w:val="99"/>
    <w:unhideWhenUsed/>
    <w:qFormat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paragraph" w:styleId="ab">
    <w:name w:val="Title"/>
    <w:basedOn w:val="a"/>
    <w:next w:val="a"/>
    <w:link w:val="Char7"/>
    <w:qFormat/>
    <w:pPr>
      <w:jc w:val="center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character" w:customStyle="1" w:styleId="Char7">
    <w:name w:val="标题 Char"/>
    <w:basedOn w:val="a0"/>
    <w:link w:val="ab"/>
    <w:qFormat/>
    <w:rPr>
      <w:rFonts w:ascii="Cambria" w:eastAsia="宋体" w:hAnsi="Cambria" w:cs="Times New Roman"/>
      <w:b/>
      <w:bCs/>
      <w:sz w:val="28"/>
      <w:szCs w:val="32"/>
    </w:rPr>
  </w:style>
  <w:style w:type="character" w:styleId="ac">
    <w:name w:val="Emphasis"/>
    <w:basedOn w:val="a0"/>
    <w:uiPriority w:val="20"/>
    <w:qFormat/>
    <w:rPr>
      <w:i/>
      <w:iCs/>
    </w:rPr>
  </w:style>
  <w:style w:type="table" w:styleId="ad">
    <w:name w:val="Table Grid"/>
    <w:basedOn w:val="a1"/>
    <w:uiPriority w:val="3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批注框文本 Char1"/>
    <w:basedOn w:val="a0"/>
    <w:uiPriority w:val="99"/>
    <w:semiHidden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labellist">
    <w:name w:val="label_list"/>
    <w:basedOn w:val="a0"/>
    <w:qFormat/>
  </w:style>
  <w:style w:type="table" w:customStyle="1" w:styleId="20">
    <w:name w:val="网格型2"/>
    <w:basedOn w:val="a1"/>
    <w:uiPriority w:val="3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uiPriority w:val="3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1">
    <w:name w:val="正文缩进1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f">
    <w:name w:val="Hyperlink"/>
    <w:basedOn w:val="a0"/>
    <w:uiPriority w:val="99"/>
    <w:semiHidden/>
    <w:unhideWhenUsed/>
    <w:rsid w:val="00BF299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BF299D"/>
    <w:rPr>
      <w:color w:val="954F72"/>
      <w:u w:val="single"/>
    </w:rPr>
  </w:style>
  <w:style w:type="paragraph" w:customStyle="1" w:styleId="font5">
    <w:name w:val="font5"/>
    <w:basedOn w:val="a"/>
    <w:rsid w:val="00BF29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BF299D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BF299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BF29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87A49-0474-45D2-A4BD-8AA0892B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何天伟</dc:creator>
  <cp:lastModifiedBy>杜青</cp:lastModifiedBy>
  <cp:revision>2</cp:revision>
  <cp:lastPrinted>2018-11-06T05:23:00Z</cp:lastPrinted>
  <dcterms:created xsi:type="dcterms:W3CDTF">2018-11-06T05:29:00Z</dcterms:created>
  <dcterms:modified xsi:type="dcterms:W3CDTF">2018-11-06T05:29:00Z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