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94" w:rsidRPr="00E31CFD" w:rsidRDefault="00E31CFD" w:rsidP="00265893">
      <w:pPr>
        <w:spacing w:line="660" w:lineRule="auto"/>
        <w:ind w:leftChars="50" w:left="105" w:rightChars="50" w:right="105"/>
        <w:jc w:val="center"/>
        <w:rPr>
          <w:rFonts w:eastAsia="仿宋_GB2312" w:cs="仿宋_GB2312"/>
          <w:sz w:val="36"/>
          <w:szCs w:val="44"/>
        </w:rPr>
      </w:pPr>
      <w:r w:rsidRPr="00E31CFD">
        <w:rPr>
          <w:rFonts w:eastAsia="楷体_GB2312" w:cs="楷体_GB2312"/>
          <w:b/>
          <w:bCs/>
          <w:sz w:val="36"/>
          <w:szCs w:val="44"/>
        </w:rPr>
        <w:t>2016</w:t>
      </w:r>
      <w:r w:rsidRPr="00E31CFD">
        <w:rPr>
          <w:rFonts w:eastAsia="楷体_GB2312" w:cs="楷体_GB2312"/>
          <w:b/>
          <w:bCs/>
          <w:sz w:val="36"/>
          <w:szCs w:val="44"/>
        </w:rPr>
        <w:t>年</w:t>
      </w:r>
      <w:r w:rsidR="001B1203">
        <w:rPr>
          <w:rFonts w:eastAsia="楷体_GB2312" w:cs="楷体_GB2312"/>
          <w:b/>
          <w:bCs/>
          <w:sz w:val="36"/>
          <w:szCs w:val="44"/>
        </w:rPr>
        <w:t>1</w:t>
      </w:r>
      <w:r w:rsidR="00F85D3C">
        <w:rPr>
          <w:rFonts w:eastAsia="楷体_GB2312" w:cs="楷体_GB2312"/>
          <w:b/>
          <w:bCs/>
          <w:sz w:val="36"/>
          <w:szCs w:val="44"/>
        </w:rPr>
        <w:t>2</w:t>
      </w:r>
      <w:r w:rsidRPr="00E31CFD">
        <w:rPr>
          <w:rFonts w:eastAsia="楷体_GB2312" w:cs="楷体_GB2312"/>
          <w:b/>
          <w:bCs/>
          <w:sz w:val="36"/>
          <w:szCs w:val="44"/>
        </w:rPr>
        <w:t>月</w:t>
      </w:r>
      <w:r w:rsidRPr="00E31CFD">
        <w:rPr>
          <w:rFonts w:eastAsia="楷体_GB2312" w:cs="楷体_GB2312" w:hint="eastAsia"/>
          <w:b/>
          <w:bCs/>
          <w:sz w:val="36"/>
          <w:szCs w:val="44"/>
        </w:rPr>
        <w:t>达州</w:t>
      </w:r>
      <w:r w:rsidRPr="00E31CFD">
        <w:rPr>
          <w:rFonts w:eastAsia="楷体_GB2312" w:cs="楷体_GB2312"/>
          <w:b/>
          <w:bCs/>
          <w:sz w:val="36"/>
          <w:szCs w:val="44"/>
        </w:rPr>
        <w:t>市地表水水质月报</w:t>
      </w:r>
    </w:p>
    <w:p w:rsidR="00B72A22" w:rsidRPr="00D42664" w:rsidRDefault="00B72A22" w:rsidP="008C274C">
      <w:pPr>
        <w:spacing w:line="580" w:lineRule="exact"/>
        <w:ind w:firstLineChars="200" w:firstLine="640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一、监测情况</w:t>
      </w:r>
    </w:p>
    <w:p w:rsidR="00B72A22" w:rsidRPr="00AB713D" w:rsidRDefault="00B72A22" w:rsidP="008C274C">
      <w:pPr>
        <w:spacing w:line="580" w:lineRule="exact"/>
        <w:ind w:firstLineChars="200" w:firstLine="560"/>
        <w:rPr>
          <w:rFonts w:eastAsia="仿宋_GB2312"/>
          <w:sz w:val="28"/>
          <w:szCs w:val="32"/>
        </w:rPr>
      </w:pPr>
      <w:r w:rsidRPr="00B72A22">
        <w:rPr>
          <w:rFonts w:eastAsia="仿宋_GB2312"/>
          <w:sz w:val="28"/>
          <w:szCs w:val="32"/>
        </w:rPr>
        <w:t>根据川环办发﹝</w:t>
      </w:r>
      <w:r w:rsidRPr="00B72A22">
        <w:rPr>
          <w:rFonts w:eastAsia="仿宋_GB2312"/>
          <w:sz w:val="28"/>
          <w:szCs w:val="32"/>
        </w:rPr>
        <w:t>2016</w:t>
      </w:r>
      <w:r w:rsidRPr="00B72A22">
        <w:rPr>
          <w:rFonts w:eastAsia="仿宋_GB2312"/>
          <w:sz w:val="28"/>
          <w:szCs w:val="32"/>
        </w:rPr>
        <w:t>﹞</w:t>
      </w:r>
      <w:r w:rsidRPr="00B72A22">
        <w:rPr>
          <w:rFonts w:eastAsia="仿宋_GB2312"/>
          <w:sz w:val="28"/>
          <w:szCs w:val="32"/>
        </w:rPr>
        <w:t>26</w:t>
      </w:r>
      <w:r w:rsidRPr="00B72A22">
        <w:rPr>
          <w:rFonts w:eastAsia="仿宋_GB2312"/>
          <w:sz w:val="28"/>
          <w:szCs w:val="32"/>
        </w:rPr>
        <w:t>号文件、达市环发﹝</w:t>
      </w:r>
      <w:r w:rsidRPr="00B72A22">
        <w:rPr>
          <w:rFonts w:eastAsia="仿宋_GB2312"/>
          <w:sz w:val="28"/>
          <w:szCs w:val="32"/>
        </w:rPr>
        <w:t>2016</w:t>
      </w:r>
      <w:r w:rsidRPr="00B72A22">
        <w:rPr>
          <w:rFonts w:eastAsia="仿宋_GB2312"/>
          <w:sz w:val="28"/>
          <w:szCs w:val="32"/>
        </w:rPr>
        <w:t>﹞</w:t>
      </w:r>
      <w:r w:rsidRPr="00B72A22">
        <w:rPr>
          <w:rFonts w:eastAsia="仿宋_GB2312"/>
          <w:sz w:val="28"/>
          <w:szCs w:val="32"/>
        </w:rPr>
        <w:t>43</w:t>
      </w:r>
      <w:r w:rsidRPr="00B72A22">
        <w:rPr>
          <w:rFonts w:eastAsia="仿宋_GB2312"/>
          <w:sz w:val="28"/>
          <w:szCs w:val="32"/>
        </w:rPr>
        <w:t>号文件的要求，</w:t>
      </w:r>
      <w:r w:rsidRPr="00B72A22">
        <w:rPr>
          <w:rFonts w:eastAsia="仿宋_GB2312"/>
          <w:sz w:val="28"/>
          <w:szCs w:val="32"/>
        </w:rPr>
        <w:t>2016</w:t>
      </w:r>
      <w:r w:rsidRPr="00B72A22">
        <w:rPr>
          <w:rFonts w:eastAsia="仿宋_GB2312"/>
          <w:sz w:val="28"/>
          <w:szCs w:val="32"/>
        </w:rPr>
        <w:t>年</w:t>
      </w:r>
      <w:r w:rsidR="00C66C2D">
        <w:rPr>
          <w:rFonts w:eastAsia="仿宋_GB2312"/>
          <w:sz w:val="28"/>
          <w:szCs w:val="32"/>
        </w:rPr>
        <w:t>1</w:t>
      </w:r>
      <w:r w:rsidR="00F85D3C">
        <w:rPr>
          <w:rFonts w:eastAsia="仿宋_GB2312"/>
          <w:sz w:val="28"/>
          <w:szCs w:val="32"/>
        </w:rPr>
        <w:t>2</w:t>
      </w:r>
      <w:r w:rsidRPr="00B72A22">
        <w:rPr>
          <w:rFonts w:eastAsia="仿宋_GB2312"/>
          <w:sz w:val="28"/>
          <w:szCs w:val="32"/>
        </w:rPr>
        <w:t>月达州</w:t>
      </w:r>
      <w:r w:rsidR="00DC6134">
        <w:rPr>
          <w:rFonts w:eastAsia="仿宋_GB2312"/>
          <w:sz w:val="28"/>
          <w:szCs w:val="32"/>
        </w:rPr>
        <w:t>市</w:t>
      </w:r>
      <w:r w:rsidRPr="00B72A22">
        <w:rPr>
          <w:rFonts w:eastAsia="仿宋_GB2312"/>
          <w:sz w:val="28"/>
          <w:szCs w:val="32"/>
        </w:rPr>
        <w:t>对辖区内</w:t>
      </w:r>
      <w:r w:rsidRPr="00B72A22">
        <w:rPr>
          <w:rFonts w:eastAsia="仿宋_GB2312"/>
          <w:sz w:val="28"/>
          <w:szCs w:val="32"/>
        </w:rPr>
        <w:t>11</w:t>
      </w:r>
      <w:r w:rsidRPr="00B72A22">
        <w:rPr>
          <w:rFonts w:eastAsia="仿宋_GB2312"/>
          <w:sz w:val="28"/>
          <w:szCs w:val="32"/>
        </w:rPr>
        <w:t>条河流</w:t>
      </w:r>
      <w:r>
        <w:rPr>
          <w:rFonts w:eastAsia="仿宋_GB2312"/>
          <w:sz w:val="28"/>
          <w:szCs w:val="32"/>
        </w:rPr>
        <w:t>19</w:t>
      </w:r>
      <w:r w:rsidRPr="00B72A22">
        <w:rPr>
          <w:rFonts w:eastAsia="仿宋_GB2312"/>
          <w:sz w:val="28"/>
          <w:szCs w:val="32"/>
        </w:rPr>
        <w:t>个地表水断面进行</w:t>
      </w:r>
      <w:r w:rsidR="000F5752">
        <w:rPr>
          <w:rFonts w:eastAsia="仿宋_GB2312"/>
          <w:sz w:val="28"/>
          <w:szCs w:val="32"/>
        </w:rPr>
        <w:t>了</w:t>
      </w:r>
      <w:r w:rsidRPr="00B72A22">
        <w:rPr>
          <w:rFonts w:eastAsia="仿宋_GB2312" w:hint="eastAsia"/>
          <w:sz w:val="28"/>
          <w:szCs w:val="32"/>
        </w:rPr>
        <w:t>一次</w:t>
      </w:r>
      <w:r w:rsidRPr="00B72A22">
        <w:rPr>
          <w:rFonts w:eastAsia="仿宋_GB2312"/>
          <w:sz w:val="28"/>
          <w:szCs w:val="32"/>
        </w:rPr>
        <w:t>水质例行监测。</w:t>
      </w:r>
    </w:p>
    <w:p w:rsidR="00B72A22" w:rsidRPr="00AB713D" w:rsidRDefault="00B72A22" w:rsidP="008C274C">
      <w:pPr>
        <w:spacing w:line="580" w:lineRule="exact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监测点位：</w:t>
      </w:r>
      <w:r>
        <w:rPr>
          <w:rFonts w:eastAsia="仿宋_GB2312" w:hint="eastAsia"/>
          <w:sz w:val="28"/>
          <w:szCs w:val="32"/>
        </w:rPr>
        <w:t>详见</w:t>
      </w:r>
      <w:r w:rsidRPr="00B72A22">
        <w:rPr>
          <w:rFonts w:eastAsia="仿宋_GB2312"/>
          <w:sz w:val="28"/>
          <w:szCs w:val="32"/>
        </w:rPr>
        <w:t>附表</w:t>
      </w:r>
      <w:r w:rsidRPr="00B72A22">
        <w:rPr>
          <w:rFonts w:eastAsia="仿宋_GB2312" w:hint="eastAsia"/>
          <w:sz w:val="28"/>
          <w:szCs w:val="32"/>
        </w:rPr>
        <w:t>。</w:t>
      </w:r>
    </w:p>
    <w:p w:rsidR="00B72A22" w:rsidRPr="00AB713D" w:rsidRDefault="00B72A22" w:rsidP="008C274C">
      <w:pPr>
        <w:spacing w:line="580" w:lineRule="exact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监测项目：</w:t>
      </w:r>
      <w:r w:rsidR="00051452" w:rsidRPr="00537457">
        <w:rPr>
          <w:rFonts w:eastAsia="仿宋_GB2312"/>
          <w:sz w:val="28"/>
          <w:szCs w:val="32"/>
        </w:rPr>
        <w:t>必测项目共</w:t>
      </w:r>
      <w:r w:rsidR="00051452" w:rsidRPr="00537457">
        <w:rPr>
          <w:rFonts w:eastAsia="仿宋_GB2312"/>
          <w:sz w:val="28"/>
          <w:szCs w:val="32"/>
        </w:rPr>
        <w:t>2</w:t>
      </w:r>
      <w:r w:rsidR="00537457">
        <w:rPr>
          <w:rFonts w:eastAsia="仿宋_GB2312"/>
          <w:sz w:val="28"/>
          <w:szCs w:val="32"/>
        </w:rPr>
        <w:t>5</w:t>
      </w:r>
      <w:r w:rsidR="00051452" w:rsidRPr="00537457">
        <w:rPr>
          <w:rFonts w:eastAsia="仿宋_GB2312"/>
          <w:sz w:val="28"/>
          <w:szCs w:val="32"/>
        </w:rPr>
        <w:t>项，包括监测</w:t>
      </w:r>
      <w:r w:rsidR="00051452" w:rsidRPr="00537457">
        <w:rPr>
          <w:rFonts w:eastAsia="仿宋_GB2312"/>
          <w:sz w:val="28"/>
          <w:szCs w:val="32"/>
        </w:rPr>
        <w:t>2</w:t>
      </w:r>
      <w:r w:rsidR="00537457">
        <w:rPr>
          <w:rFonts w:eastAsia="仿宋_GB2312"/>
          <w:sz w:val="28"/>
          <w:szCs w:val="32"/>
        </w:rPr>
        <w:t>3</w:t>
      </w:r>
      <w:r w:rsidR="00051452" w:rsidRPr="00537457">
        <w:rPr>
          <w:rFonts w:eastAsia="仿宋_GB2312"/>
          <w:sz w:val="28"/>
          <w:szCs w:val="32"/>
        </w:rPr>
        <w:t>个基本项目（水温、</w:t>
      </w:r>
      <w:r w:rsidR="00051452" w:rsidRPr="00537457">
        <w:rPr>
          <w:rFonts w:eastAsia="仿宋_GB2312"/>
          <w:sz w:val="28"/>
          <w:szCs w:val="32"/>
        </w:rPr>
        <w:t>pH</w:t>
      </w:r>
      <w:r w:rsidR="00051452" w:rsidRPr="00537457">
        <w:rPr>
          <w:rFonts w:eastAsia="仿宋_GB2312"/>
          <w:sz w:val="28"/>
          <w:szCs w:val="32"/>
        </w:rPr>
        <w:t>、溶解氧、高锰酸盐指数、生化需氧量、氨氮、石油类、挥发酚、汞、铅、化学需氧量、总磷、铜、锌、氟化物、硒、砷、镉、六价铬、氰化物、阴离子表面活性剂、硫化物、粪大肠菌群）和电导率、流量。</w:t>
      </w:r>
    </w:p>
    <w:p w:rsidR="00B72A22" w:rsidRPr="00D42664" w:rsidRDefault="00B72A22" w:rsidP="008C274C">
      <w:pPr>
        <w:spacing w:line="580" w:lineRule="exact"/>
        <w:ind w:firstLineChars="200" w:firstLine="640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二、评价标准及方法</w:t>
      </w:r>
    </w:p>
    <w:p w:rsidR="00B72A22" w:rsidRPr="00537457" w:rsidRDefault="00B72A22" w:rsidP="008C274C">
      <w:pPr>
        <w:spacing w:line="580" w:lineRule="exact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评价标准</w:t>
      </w:r>
      <w:r>
        <w:rPr>
          <w:rFonts w:eastAsia="仿宋_GB2312" w:hint="eastAsia"/>
          <w:b/>
          <w:sz w:val="28"/>
          <w:szCs w:val="32"/>
        </w:rPr>
        <w:t>：</w:t>
      </w:r>
      <w:r w:rsidR="00537457" w:rsidRPr="00537457">
        <w:rPr>
          <w:rFonts w:eastAsia="仿宋_GB2312" w:hint="eastAsia"/>
          <w:sz w:val="28"/>
          <w:szCs w:val="32"/>
        </w:rPr>
        <w:t>按</w:t>
      </w:r>
      <w:r w:rsidR="00537457" w:rsidRPr="00537457">
        <w:rPr>
          <w:rFonts w:eastAsia="仿宋_GB2312"/>
          <w:sz w:val="28"/>
          <w:szCs w:val="32"/>
        </w:rPr>
        <w:t>《地表水环境质量标准》（</w:t>
      </w:r>
      <w:r w:rsidR="00537457" w:rsidRPr="00537457">
        <w:rPr>
          <w:rFonts w:eastAsia="仿宋_GB2312"/>
          <w:sz w:val="28"/>
          <w:szCs w:val="32"/>
        </w:rPr>
        <w:t>GB3838-2002</w:t>
      </w:r>
      <w:r w:rsidR="00537457" w:rsidRPr="00537457">
        <w:rPr>
          <w:rFonts w:eastAsia="仿宋_GB2312"/>
          <w:sz w:val="28"/>
          <w:szCs w:val="32"/>
        </w:rPr>
        <w:t>）中表</w:t>
      </w:r>
      <w:r w:rsidR="00537457" w:rsidRPr="00537457">
        <w:rPr>
          <w:rFonts w:eastAsia="仿宋_GB2312"/>
          <w:sz w:val="28"/>
          <w:szCs w:val="32"/>
        </w:rPr>
        <w:t>1</w:t>
      </w:r>
      <w:r w:rsidR="00A31D56">
        <w:rPr>
          <w:rFonts w:eastAsia="仿宋_GB2312" w:hint="eastAsia"/>
          <w:sz w:val="28"/>
          <w:szCs w:val="32"/>
        </w:rPr>
        <w:t>中</w:t>
      </w:r>
      <w:r w:rsidR="00A31D56">
        <w:rPr>
          <w:rFonts w:eastAsia="仿宋_GB2312"/>
          <w:sz w:val="28"/>
          <w:szCs w:val="32"/>
        </w:rPr>
        <w:t>III</w:t>
      </w:r>
      <w:r w:rsidR="00537457" w:rsidRPr="00537457">
        <w:rPr>
          <w:rFonts w:eastAsia="仿宋_GB2312"/>
          <w:sz w:val="28"/>
          <w:szCs w:val="32"/>
        </w:rPr>
        <w:t>类和表</w:t>
      </w:r>
      <w:r w:rsidR="00537457" w:rsidRPr="00537457">
        <w:rPr>
          <w:rFonts w:eastAsia="仿宋_GB2312"/>
          <w:sz w:val="28"/>
          <w:szCs w:val="32"/>
        </w:rPr>
        <w:t>2</w:t>
      </w:r>
      <w:r w:rsidR="00537457" w:rsidRPr="00537457">
        <w:rPr>
          <w:rFonts w:eastAsia="仿宋_GB2312"/>
          <w:sz w:val="28"/>
          <w:szCs w:val="32"/>
        </w:rPr>
        <w:t>标准限值进行评价。</w:t>
      </w:r>
      <w:bookmarkStart w:id="0" w:name="_GoBack"/>
      <w:bookmarkEnd w:id="0"/>
    </w:p>
    <w:p w:rsidR="00B72A22" w:rsidRPr="00AB713D" w:rsidRDefault="00B72A22" w:rsidP="008C274C">
      <w:pPr>
        <w:spacing w:line="580" w:lineRule="exact"/>
        <w:ind w:firstLineChars="200" w:firstLine="562"/>
        <w:rPr>
          <w:rFonts w:eastAsia="仿宋_GB2312"/>
          <w:sz w:val="28"/>
          <w:szCs w:val="32"/>
        </w:rPr>
      </w:pPr>
      <w:r w:rsidRPr="00960541">
        <w:rPr>
          <w:rFonts w:eastAsia="仿宋_GB2312" w:hint="eastAsia"/>
          <w:b/>
          <w:sz w:val="28"/>
          <w:szCs w:val="32"/>
        </w:rPr>
        <w:t>评价方法</w:t>
      </w:r>
      <w:r>
        <w:rPr>
          <w:rFonts w:eastAsia="仿宋_GB2312" w:hint="eastAsia"/>
          <w:b/>
          <w:sz w:val="28"/>
          <w:szCs w:val="32"/>
        </w:rPr>
        <w:t>：</w:t>
      </w:r>
      <w:r w:rsidRPr="00093A71">
        <w:rPr>
          <w:rFonts w:eastAsia="仿宋_GB2312" w:hint="eastAsia"/>
          <w:sz w:val="28"/>
          <w:szCs w:val="32"/>
        </w:rPr>
        <w:t>采用单因子评价法根据《地表水环境质量标准》（</w:t>
      </w:r>
      <w:r w:rsidRPr="00093A71">
        <w:rPr>
          <w:rFonts w:eastAsia="仿宋_GB2312" w:hint="eastAsia"/>
          <w:sz w:val="28"/>
          <w:szCs w:val="32"/>
        </w:rPr>
        <w:t>GB3838-2002</w:t>
      </w:r>
      <w:r w:rsidRPr="00093A71">
        <w:rPr>
          <w:rFonts w:eastAsia="仿宋_GB2312" w:hint="eastAsia"/>
          <w:sz w:val="28"/>
          <w:szCs w:val="32"/>
        </w:rPr>
        <w:t>）进行评价</w:t>
      </w:r>
      <w:r w:rsidRPr="00960541">
        <w:rPr>
          <w:rFonts w:eastAsia="仿宋_GB2312" w:hint="eastAsia"/>
          <w:sz w:val="28"/>
          <w:szCs w:val="32"/>
        </w:rPr>
        <w:t>（</w:t>
      </w:r>
      <w:r w:rsidR="00F20EB7" w:rsidRPr="00F20EB7">
        <w:rPr>
          <w:rFonts w:eastAsia="仿宋_GB2312" w:hint="eastAsia"/>
          <w:sz w:val="28"/>
          <w:szCs w:val="32"/>
        </w:rPr>
        <w:t>水温</w:t>
      </w:r>
      <w:r w:rsidR="00F20EB7" w:rsidRPr="00F20EB7">
        <w:rPr>
          <w:rFonts w:eastAsia="仿宋_GB2312"/>
          <w:sz w:val="28"/>
          <w:szCs w:val="32"/>
        </w:rPr>
        <w:t>、</w:t>
      </w:r>
      <w:r w:rsidR="00F20EB7" w:rsidRPr="00F20EB7">
        <w:rPr>
          <w:rFonts w:eastAsia="仿宋_GB2312" w:hint="eastAsia"/>
          <w:sz w:val="28"/>
          <w:szCs w:val="32"/>
        </w:rPr>
        <w:t>流量</w:t>
      </w:r>
      <w:r w:rsidR="00F20EB7" w:rsidRPr="00F20EB7">
        <w:rPr>
          <w:rFonts w:eastAsia="仿宋_GB2312"/>
          <w:sz w:val="28"/>
          <w:szCs w:val="32"/>
        </w:rPr>
        <w:t>、电导率</w:t>
      </w:r>
      <w:r w:rsidRPr="00960541">
        <w:rPr>
          <w:rFonts w:eastAsia="仿宋_GB2312"/>
          <w:sz w:val="28"/>
          <w:szCs w:val="32"/>
        </w:rPr>
        <w:t>不评价</w:t>
      </w:r>
      <w:r w:rsidRPr="00960541">
        <w:rPr>
          <w:rFonts w:eastAsia="仿宋_GB2312" w:hint="eastAsia"/>
          <w:sz w:val="28"/>
          <w:szCs w:val="32"/>
        </w:rPr>
        <w:t>、粪大肠菌群数</w:t>
      </w:r>
      <w:r w:rsidRPr="00960541">
        <w:rPr>
          <w:rFonts w:eastAsia="仿宋_GB2312"/>
          <w:sz w:val="28"/>
          <w:szCs w:val="32"/>
        </w:rPr>
        <w:t>单独</w:t>
      </w:r>
      <w:r w:rsidRPr="00960541">
        <w:rPr>
          <w:rFonts w:eastAsia="仿宋_GB2312" w:hint="eastAsia"/>
          <w:sz w:val="28"/>
          <w:szCs w:val="32"/>
        </w:rPr>
        <w:t>进行</w:t>
      </w:r>
      <w:r w:rsidRPr="00960541">
        <w:rPr>
          <w:rFonts w:eastAsia="仿宋_GB2312"/>
          <w:sz w:val="28"/>
          <w:szCs w:val="32"/>
        </w:rPr>
        <w:t>评价</w:t>
      </w:r>
      <w:r w:rsidRPr="00960541">
        <w:rPr>
          <w:rFonts w:eastAsia="仿宋_GB2312" w:hint="eastAsia"/>
          <w:sz w:val="28"/>
          <w:szCs w:val="32"/>
        </w:rPr>
        <w:t>）</w:t>
      </w:r>
      <w:r>
        <w:rPr>
          <w:rFonts w:eastAsia="仿宋_GB2312" w:hint="eastAsia"/>
          <w:sz w:val="28"/>
          <w:szCs w:val="32"/>
        </w:rPr>
        <w:t>。</w:t>
      </w:r>
      <w:r w:rsidR="00017D0C" w:rsidRPr="00017D0C">
        <w:rPr>
          <w:rFonts w:eastAsia="仿宋_GB2312" w:hint="eastAsia"/>
          <w:sz w:val="28"/>
          <w:szCs w:val="32"/>
        </w:rPr>
        <w:t>若</w:t>
      </w:r>
      <w:r w:rsidR="00017D0C">
        <w:rPr>
          <w:rFonts w:eastAsia="仿宋_GB2312" w:hint="eastAsia"/>
          <w:sz w:val="28"/>
          <w:szCs w:val="32"/>
        </w:rPr>
        <w:t>某一</w:t>
      </w:r>
      <w:r w:rsidR="00017D0C" w:rsidRPr="00017D0C">
        <w:rPr>
          <w:rFonts w:eastAsia="仿宋_GB2312" w:hint="eastAsia"/>
          <w:sz w:val="28"/>
          <w:szCs w:val="32"/>
        </w:rPr>
        <w:t>断面有一项</w:t>
      </w:r>
      <w:r w:rsidR="00017D0C">
        <w:rPr>
          <w:rFonts w:eastAsia="仿宋_GB2312" w:hint="eastAsia"/>
          <w:sz w:val="28"/>
          <w:szCs w:val="32"/>
        </w:rPr>
        <w:t>评价</w:t>
      </w:r>
      <w:r w:rsidR="00017D0C" w:rsidRPr="00017D0C">
        <w:rPr>
          <w:rFonts w:eastAsia="仿宋_GB2312" w:hint="eastAsia"/>
          <w:sz w:val="28"/>
          <w:szCs w:val="32"/>
        </w:rPr>
        <w:t>指标不达标，则该断面水质不达标。</w:t>
      </w:r>
    </w:p>
    <w:p w:rsidR="00B72A22" w:rsidRDefault="00B72A22" w:rsidP="008C274C">
      <w:pPr>
        <w:spacing w:line="580" w:lineRule="exact"/>
        <w:ind w:firstLineChars="200" w:firstLine="640"/>
        <w:rPr>
          <w:rFonts w:eastAsia="楷体_GB2312"/>
          <w:b/>
          <w:sz w:val="32"/>
          <w:szCs w:val="32"/>
        </w:rPr>
      </w:pPr>
      <w:r w:rsidRPr="00D42664">
        <w:rPr>
          <w:rFonts w:eastAsia="楷体_GB2312" w:hint="eastAsia"/>
          <w:b/>
          <w:sz w:val="32"/>
          <w:szCs w:val="32"/>
        </w:rPr>
        <w:t>三、评价结果</w:t>
      </w:r>
    </w:p>
    <w:p w:rsidR="00F20EB7" w:rsidRPr="00775FFB" w:rsidRDefault="00E31CFD" w:rsidP="008C274C">
      <w:pPr>
        <w:spacing w:beforeLines="50" w:line="580" w:lineRule="exact"/>
        <w:ind w:firstLineChars="200" w:firstLine="560"/>
        <w:rPr>
          <w:color w:val="000000"/>
          <w:sz w:val="24"/>
        </w:rPr>
      </w:pPr>
      <w:r w:rsidRPr="00537457">
        <w:rPr>
          <w:rFonts w:eastAsia="仿宋_GB2312"/>
          <w:sz w:val="28"/>
          <w:szCs w:val="32"/>
        </w:rPr>
        <w:t>2016</w:t>
      </w:r>
      <w:r w:rsidRPr="00537457">
        <w:rPr>
          <w:rFonts w:eastAsia="仿宋_GB2312"/>
          <w:sz w:val="28"/>
          <w:szCs w:val="32"/>
        </w:rPr>
        <w:t>年</w:t>
      </w:r>
      <w:r w:rsidR="00C66C2D">
        <w:rPr>
          <w:rFonts w:eastAsia="仿宋_GB2312"/>
          <w:sz w:val="28"/>
          <w:szCs w:val="32"/>
        </w:rPr>
        <w:t>1</w:t>
      </w:r>
      <w:r w:rsidR="00F85D3C">
        <w:rPr>
          <w:rFonts w:eastAsia="仿宋_GB2312"/>
          <w:sz w:val="28"/>
          <w:szCs w:val="32"/>
        </w:rPr>
        <w:t>2</w:t>
      </w:r>
      <w:r w:rsidRPr="00537457">
        <w:rPr>
          <w:rFonts w:eastAsia="仿宋_GB2312"/>
          <w:sz w:val="28"/>
          <w:szCs w:val="32"/>
        </w:rPr>
        <w:t>月达州市地表水总体水质为</w:t>
      </w:r>
      <w:r w:rsidR="00240EC4" w:rsidRPr="00537457">
        <w:rPr>
          <w:rFonts w:eastAsia="仿宋_GB2312" w:hint="eastAsia"/>
          <w:sz w:val="28"/>
          <w:szCs w:val="32"/>
        </w:rPr>
        <w:t>“</w:t>
      </w:r>
      <w:r w:rsidR="00F85D3C">
        <w:rPr>
          <w:rFonts w:eastAsia="仿宋_GB2312" w:hint="eastAsia"/>
          <w:sz w:val="28"/>
          <w:szCs w:val="32"/>
        </w:rPr>
        <w:t>优</w:t>
      </w:r>
      <w:r w:rsidR="00240EC4" w:rsidRPr="00537457">
        <w:rPr>
          <w:rFonts w:eastAsia="仿宋_GB2312" w:hint="eastAsia"/>
          <w:sz w:val="28"/>
          <w:szCs w:val="32"/>
        </w:rPr>
        <w:t>”</w:t>
      </w:r>
      <w:r w:rsidRPr="00537457">
        <w:rPr>
          <w:rFonts w:eastAsia="仿宋_GB2312"/>
          <w:sz w:val="28"/>
          <w:szCs w:val="32"/>
        </w:rPr>
        <w:t>，与上月水质</w:t>
      </w:r>
      <w:r w:rsidR="00240EC4" w:rsidRPr="00537457">
        <w:rPr>
          <w:rFonts w:eastAsia="仿宋_GB2312" w:hint="eastAsia"/>
          <w:sz w:val="28"/>
          <w:szCs w:val="32"/>
        </w:rPr>
        <w:t>“</w:t>
      </w:r>
      <w:r w:rsidR="00F85D3C">
        <w:rPr>
          <w:rFonts w:eastAsia="仿宋_GB2312" w:hint="eastAsia"/>
          <w:sz w:val="28"/>
          <w:szCs w:val="32"/>
        </w:rPr>
        <w:t>良好</w:t>
      </w:r>
      <w:r w:rsidR="00240EC4" w:rsidRPr="00537457">
        <w:rPr>
          <w:rFonts w:eastAsia="仿宋_GB2312" w:hint="eastAsia"/>
          <w:sz w:val="28"/>
          <w:szCs w:val="32"/>
        </w:rPr>
        <w:t>”</w:t>
      </w:r>
      <w:r w:rsidRPr="00537457">
        <w:rPr>
          <w:rFonts w:eastAsia="仿宋_GB2312"/>
          <w:sz w:val="28"/>
          <w:szCs w:val="32"/>
        </w:rPr>
        <w:t>相比</w:t>
      </w:r>
      <w:r w:rsidR="002E3B1C">
        <w:rPr>
          <w:rFonts w:eastAsia="仿宋_GB2312" w:hint="eastAsia"/>
          <w:sz w:val="28"/>
          <w:szCs w:val="32"/>
        </w:rPr>
        <w:t>有所</w:t>
      </w:r>
      <w:r w:rsidR="00F85D3C">
        <w:rPr>
          <w:rFonts w:eastAsia="仿宋_GB2312" w:hint="eastAsia"/>
          <w:sz w:val="28"/>
          <w:szCs w:val="32"/>
        </w:rPr>
        <w:t>变好</w:t>
      </w:r>
      <w:r w:rsidR="009A2C7F" w:rsidRPr="00537457">
        <w:rPr>
          <w:rFonts w:eastAsia="仿宋_GB2312" w:hint="eastAsia"/>
          <w:sz w:val="28"/>
          <w:szCs w:val="32"/>
        </w:rPr>
        <w:t>（按</w:t>
      </w:r>
      <w:r w:rsidR="009A2C7F" w:rsidRPr="00537457">
        <w:rPr>
          <w:rFonts w:eastAsia="仿宋_GB2312"/>
          <w:sz w:val="28"/>
          <w:szCs w:val="32"/>
        </w:rPr>
        <w:t>水质状况等级</w:t>
      </w:r>
      <w:r w:rsidR="009A2C7F" w:rsidRPr="00537457">
        <w:rPr>
          <w:rFonts w:eastAsia="仿宋_GB2312" w:hint="eastAsia"/>
          <w:sz w:val="28"/>
          <w:szCs w:val="32"/>
        </w:rPr>
        <w:t>比较，下同）</w:t>
      </w:r>
      <w:r w:rsidRPr="00537457">
        <w:rPr>
          <w:rFonts w:eastAsia="仿宋_GB2312"/>
          <w:sz w:val="28"/>
          <w:szCs w:val="32"/>
        </w:rPr>
        <w:t>，与上年同期水质</w:t>
      </w:r>
      <w:r w:rsidRPr="00537457">
        <w:rPr>
          <w:rFonts w:eastAsia="仿宋_GB2312" w:hint="eastAsia"/>
          <w:sz w:val="28"/>
          <w:szCs w:val="32"/>
        </w:rPr>
        <w:t>“良好”</w:t>
      </w:r>
      <w:r w:rsidRPr="00537457">
        <w:rPr>
          <w:rFonts w:eastAsia="仿宋_GB2312"/>
          <w:sz w:val="28"/>
          <w:szCs w:val="32"/>
        </w:rPr>
        <w:t>相比</w:t>
      </w:r>
      <w:r w:rsidR="00F85D3C">
        <w:rPr>
          <w:rFonts w:eastAsia="仿宋_GB2312" w:hint="eastAsia"/>
          <w:sz w:val="28"/>
          <w:szCs w:val="32"/>
        </w:rPr>
        <w:t>有所变好</w:t>
      </w:r>
      <w:r w:rsidRPr="00537457">
        <w:rPr>
          <w:rFonts w:eastAsia="仿宋_GB2312"/>
          <w:sz w:val="28"/>
          <w:szCs w:val="32"/>
        </w:rPr>
        <w:t>。本月断面水质达标率为</w:t>
      </w:r>
      <w:r w:rsidR="00F85D3C">
        <w:rPr>
          <w:rFonts w:eastAsia="仿宋_GB2312"/>
          <w:sz w:val="28"/>
          <w:szCs w:val="32"/>
        </w:rPr>
        <w:t>94.7</w:t>
      </w:r>
      <w:r w:rsidRPr="00537457">
        <w:rPr>
          <w:rFonts w:eastAsia="仿宋_GB2312"/>
          <w:sz w:val="28"/>
          <w:szCs w:val="32"/>
        </w:rPr>
        <w:t>%</w:t>
      </w:r>
      <w:r w:rsidRPr="00537457">
        <w:rPr>
          <w:rFonts w:eastAsia="仿宋_GB2312"/>
          <w:sz w:val="28"/>
          <w:szCs w:val="32"/>
        </w:rPr>
        <w:t>，</w:t>
      </w:r>
      <w:r w:rsidR="00240EC4" w:rsidRPr="00240EC4">
        <w:rPr>
          <w:rFonts w:eastAsia="仿宋_GB2312" w:hint="eastAsia"/>
          <w:bCs/>
          <w:sz w:val="28"/>
          <w:szCs w:val="32"/>
        </w:rPr>
        <w:t>超标断面</w:t>
      </w:r>
      <w:r w:rsidR="00F85D3C">
        <w:rPr>
          <w:rFonts w:eastAsia="仿宋_GB2312" w:hint="eastAsia"/>
          <w:bCs/>
          <w:sz w:val="28"/>
          <w:szCs w:val="32"/>
        </w:rPr>
        <w:t>东</w:t>
      </w:r>
      <w:r w:rsidR="00240EC4" w:rsidRPr="00240EC4">
        <w:rPr>
          <w:rFonts w:eastAsia="仿宋_GB2312" w:hint="eastAsia"/>
          <w:bCs/>
          <w:sz w:val="28"/>
          <w:szCs w:val="32"/>
        </w:rPr>
        <w:t>柳河墩子河（大</w:t>
      </w:r>
      <w:r w:rsidR="00240EC4" w:rsidRPr="00240EC4">
        <w:rPr>
          <w:rFonts w:eastAsia="仿宋_GB2312" w:hint="eastAsia"/>
          <w:bCs/>
          <w:sz w:val="28"/>
          <w:szCs w:val="32"/>
        </w:rPr>
        <w:lastRenderedPageBreak/>
        <w:t>竹</w:t>
      </w:r>
      <w:r w:rsidR="00240EC4" w:rsidRPr="00240EC4">
        <w:rPr>
          <w:rFonts w:eastAsia="仿宋_GB2312"/>
          <w:bCs/>
          <w:sz w:val="28"/>
          <w:szCs w:val="32"/>
        </w:rPr>
        <w:t>→</w:t>
      </w:r>
      <w:r w:rsidR="00240EC4" w:rsidRPr="00240EC4">
        <w:rPr>
          <w:rFonts w:eastAsia="仿宋_GB2312" w:hint="eastAsia"/>
          <w:bCs/>
          <w:sz w:val="28"/>
          <w:szCs w:val="32"/>
        </w:rPr>
        <w:t>渠县）</w:t>
      </w:r>
      <w:r w:rsidR="00240EC4" w:rsidRPr="00240EC4">
        <w:rPr>
          <w:rFonts w:eastAsia="仿宋_GB2312"/>
          <w:bCs/>
          <w:sz w:val="28"/>
          <w:szCs w:val="32"/>
        </w:rPr>
        <w:t>断面为</w:t>
      </w:r>
      <w:r w:rsidR="00240EC4" w:rsidRPr="00240EC4">
        <w:rPr>
          <w:rFonts w:eastAsia="仿宋_GB2312"/>
          <w:bCs/>
          <w:sz w:val="28"/>
          <w:szCs w:val="32"/>
        </w:rPr>
        <w:t>V</w:t>
      </w:r>
      <w:r w:rsidR="00240EC4" w:rsidRPr="00240EC4">
        <w:rPr>
          <w:rFonts w:eastAsia="仿宋_GB2312"/>
          <w:bCs/>
          <w:sz w:val="28"/>
          <w:szCs w:val="32"/>
        </w:rPr>
        <w:t>类，</w:t>
      </w:r>
      <w:r w:rsidR="00240EC4" w:rsidRPr="00240EC4">
        <w:rPr>
          <w:rFonts w:eastAsia="仿宋_GB2312" w:hint="eastAsia"/>
          <w:bCs/>
          <w:sz w:val="28"/>
          <w:szCs w:val="32"/>
        </w:rPr>
        <w:t>受到中度</w:t>
      </w:r>
      <w:r w:rsidR="00240EC4" w:rsidRPr="00240EC4">
        <w:rPr>
          <w:rFonts w:eastAsia="仿宋_GB2312"/>
          <w:bCs/>
          <w:sz w:val="28"/>
          <w:szCs w:val="32"/>
        </w:rPr>
        <w:t>污染。</w:t>
      </w:r>
      <w:r w:rsidR="0023408D" w:rsidRPr="00F20EB7">
        <w:rPr>
          <w:rFonts w:eastAsia="仿宋_GB2312"/>
          <w:sz w:val="28"/>
          <w:szCs w:val="32"/>
        </w:rPr>
        <w:t>粪大肠菌群单独评价</w:t>
      </w:r>
      <w:r w:rsidR="0023408D" w:rsidRPr="00F20EB7">
        <w:rPr>
          <w:rFonts w:eastAsia="仿宋_GB2312" w:hint="eastAsia"/>
          <w:sz w:val="28"/>
          <w:szCs w:val="32"/>
        </w:rPr>
        <w:t>：</w:t>
      </w:r>
      <w:r w:rsidR="00240EC4">
        <w:rPr>
          <w:rFonts w:eastAsia="仿宋_GB2312" w:hint="eastAsia"/>
          <w:bCs/>
          <w:sz w:val="28"/>
          <w:szCs w:val="32"/>
        </w:rPr>
        <w:t>所有断面均</w:t>
      </w:r>
      <w:r w:rsidR="002E3B1C" w:rsidRPr="002E3B1C">
        <w:rPr>
          <w:rFonts w:eastAsia="仿宋_GB2312"/>
          <w:bCs/>
          <w:sz w:val="28"/>
          <w:szCs w:val="32"/>
        </w:rPr>
        <w:t>达标。</w:t>
      </w:r>
    </w:p>
    <w:p w:rsidR="001A2B94" w:rsidRPr="00537457" w:rsidRDefault="00B72A22" w:rsidP="003B5224">
      <w:pPr>
        <w:spacing w:line="480" w:lineRule="exact"/>
        <w:jc w:val="center"/>
        <w:rPr>
          <w:rFonts w:eastAsia="楷体_GB2312" w:cs="Times New Roman"/>
          <w:b/>
          <w:bCs/>
          <w:sz w:val="32"/>
          <w:szCs w:val="32"/>
        </w:rPr>
      </w:pPr>
      <w:r w:rsidRPr="00537457">
        <w:rPr>
          <w:rFonts w:eastAsia="楷体_GB2312"/>
          <w:b/>
          <w:bCs/>
          <w:sz w:val="32"/>
          <w:szCs w:val="32"/>
        </w:rPr>
        <w:t>附表</w:t>
      </w:r>
      <w:r w:rsidRPr="00537457">
        <w:rPr>
          <w:rFonts w:eastAsia="楷体_GB2312" w:hint="eastAsia"/>
          <w:b/>
          <w:bCs/>
          <w:sz w:val="32"/>
          <w:szCs w:val="32"/>
        </w:rPr>
        <w:t>：</w:t>
      </w:r>
      <w:r w:rsidR="001A2B94" w:rsidRPr="00537457">
        <w:rPr>
          <w:rFonts w:eastAsia="楷体_GB2312"/>
          <w:b/>
          <w:bCs/>
          <w:sz w:val="32"/>
          <w:szCs w:val="32"/>
        </w:rPr>
        <w:t>201</w:t>
      </w:r>
      <w:r w:rsidR="00704C45" w:rsidRPr="00537457">
        <w:rPr>
          <w:rFonts w:eastAsia="楷体_GB2312"/>
          <w:b/>
          <w:bCs/>
          <w:sz w:val="32"/>
          <w:szCs w:val="32"/>
        </w:rPr>
        <w:t>6</w:t>
      </w:r>
      <w:r w:rsidR="001A2B94" w:rsidRPr="00537457">
        <w:rPr>
          <w:rFonts w:eastAsia="楷体_GB2312" w:cs="楷体_GB2312" w:hint="eastAsia"/>
          <w:b/>
          <w:bCs/>
          <w:sz w:val="32"/>
          <w:szCs w:val="32"/>
        </w:rPr>
        <w:t>年</w:t>
      </w:r>
      <w:r w:rsidR="002E3B1C">
        <w:rPr>
          <w:rFonts w:eastAsia="楷体_GB2312"/>
          <w:b/>
          <w:bCs/>
          <w:sz w:val="32"/>
          <w:szCs w:val="32"/>
        </w:rPr>
        <w:t>1</w:t>
      </w:r>
      <w:r w:rsidR="001C44AD">
        <w:rPr>
          <w:rFonts w:eastAsia="楷体_GB2312"/>
          <w:b/>
          <w:bCs/>
          <w:sz w:val="32"/>
          <w:szCs w:val="32"/>
        </w:rPr>
        <w:t>2</w:t>
      </w:r>
      <w:r w:rsidR="001A2B94" w:rsidRPr="00537457">
        <w:rPr>
          <w:rFonts w:eastAsia="楷体_GB2312" w:cs="楷体_GB2312" w:hint="eastAsia"/>
          <w:b/>
          <w:bCs/>
          <w:sz w:val="32"/>
          <w:szCs w:val="32"/>
        </w:rPr>
        <w:t>月达州市河流水质评价结果表</w:t>
      </w:r>
    </w:p>
    <w:tbl>
      <w:tblPr>
        <w:tblW w:w="94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67"/>
        <w:gridCol w:w="966"/>
        <w:gridCol w:w="966"/>
        <w:gridCol w:w="828"/>
        <w:gridCol w:w="831"/>
        <w:gridCol w:w="828"/>
        <w:gridCol w:w="828"/>
        <w:gridCol w:w="3197"/>
      </w:tblGrid>
      <w:tr w:rsidR="00393050" w:rsidRPr="00E31CFD" w:rsidTr="001B1203">
        <w:trPr>
          <w:cantSplit/>
          <w:trHeight w:val="613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河流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名称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断面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名称</w:t>
            </w:r>
          </w:p>
        </w:tc>
        <w:tc>
          <w:tcPr>
            <w:tcW w:w="966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所在地</w:t>
            </w:r>
          </w:p>
        </w:tc>
        <w:tc>
          <w:tcPr>
            <w:tcW w:w="828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规定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831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上月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828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上年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同期</w:t>
            </w:r>
          </w:p>
        </w:tc>
        <w:tc>
          <w:tcPr>
            <w:tcW w:w="828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本月</w:t>
            </w:r>
          </w:p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类别</w:t>
            </w:r>
          </w:p>
        </w:tc>
        <w:tc>
          <w:tcPr>
            <w:tcW w:w="3197" w:type="dxa"/>
            <w:vAlign w:val="center"/>
          </w:tcPr>
          <w:p w:rsidR="00393050" w:rsidRPr="00E31CFD" w:rsidRDefault="00393050" w:rsidP="006003ED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主要污染指标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超标倍数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后河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漩坑坝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宣汉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巴河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排马梯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江陵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通川</w:t>
            </w: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清河坝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大蹬沟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州河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张鼓坪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车家河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万家河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白鹤山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水井湾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舵石盘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</w:tcPr>
          <w:p w:rsidR="00F85D3C" w:rsidRPr="00F85D3C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5E3F36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渠江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团堡岭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</w:tcPr>
          <w:p w:rsidR="00F85D3C" w:rsidRPr="00F85D3C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5E3F36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363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流江河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白兔乡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</w:t>
            </w:r>
          </w:p>
        </w:tc>
        <w:tc>
          <w:tcPr>
            <w:tcW w:w="3197" w:type="dxa"/>
          </w:tcPr>
          <w:p w:rsidR="00F85D3C" w:rsidRPr="00F85D3C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5E3F36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14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铜钵河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上河坝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大竹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Pr="00F85D3C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395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矮墩子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Pr="00F85D3C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26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任市河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联盟桥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开江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Pr="00F85D3C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591"/>
          <w:jc w:val="center"/>
        </w:trPr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东柳河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墩子河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渠县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IV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V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widowControl/>
              <w:ind w:firstLineChars="67" w:firstLine="121"/>
              <w:jc w:val="left"/>
            </w:pP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总磷（V类，超标0.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  <w:r w:rsidRPr="001A0722">
              <w:rPr>
                <w:rFonts w:ascii="宋体" w:hAnsi="宋体" w:cs="宋体" w:hint="eastAsia"/>
                <w:kern w:val="0"/>
                <w:sz w:val="18"/>
                <w:szCs w:val="18"/>
              </w:rPr>
              <w:t>倍)</w:t>
            </w:r>
          </w:p>
        </w:tc>
      </w:tr>
      <w:tr w:rsidR="00F85D3C" w:rsidRPr="00610956" w:rsidTr="00F85D3C">
        <w:trPr>
          <w:cantSplit/>
          <w:trHeight w:val="433"/>
          <w:jc w:val="center"/>
        </w:trPr>
        <w:tc>
          <w:tcPr>
            <w:tcW w:w="967" w:type="dxa"/>
            <w:vMerge w:val="restart"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明月江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葫芦电站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达川区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Default="00F85D3C" w:rsidP="00F85D3C">
            <w:pPr>
              <w:ind w:firstLineChars="75" w:firstLine="150"/>
              <w:jc w:val="center"/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610956" w:rsidTr="00F85D3C">
        <w:trPr>
          <w:cantSplit/>
          <w:trHeight w:val="407"/>
          <w:jc w:val="center"/>
        </w:trPr>
        <w:tc>
          <w:tcPr>
            <w:tcW w:w="967" w:type="dxa"/>
            <w:vMerge/>
            <w:tcBorders>
              <w:right w:val="single" w:sz="4" w:space="0" w:color="auto"/>
            </w:tcBorders>
            <w:vAlign w:val="center"/>
          </w:tcPr>
          <w:p w:rsidR="00F85D3C" w:rsidRPr="00E31CFD" w:rsidRDefault="00F85D3C" w:rsidP="00F85D3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李家渡</w:t>
            </w:r>
          </w:p>
        </w:tc>
        <w:tc>
          <w:tcPr>
            <w:tcW w:w="966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sz w:val="20"/>
              </w:rPr>
              <w:t>通川区</w:t>
            </w:r>
          </w:p>
        </w:tc>
        <w:tc>
          <w:tcPr>
            <w:tcW w:w="828" w:type="dxa"/>
            <w:vAlign w:val="center"/>
          </w:tcPr>
          <w:p w:rsidR="00F85D3C" w:rsidRPr="00E31CFD" w:rsidRDefault="00F85D3C" w:rsidP="00F85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31" w:type="dxa"/>
            <w:vAlign w:val="center"/>
          </w:tcPr>
          <w:p w:rsidR="00F85D3C" w:rsidRPr="00240EC4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240EC4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828" w:type="dxa"/>
            <w:vAlign w:val="center"/>
          </w:tcPr>
          <w:p w:rsidR="00F85D3C" w:rsidRPr="00F85D3C" w:rsidRDefault="00F85D3C" w:rsidP="00F85D3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F85D3C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III</w:t>
            </w:r>
          </w:p>
        </w:tc>
        <w:tc>
          <w:tcPr>
            <w:tcW w:w="3197" w:type="dxa"/>
            <w:vAlign w:val="center"/>
          </w:tcPr>
          <w:p w:rsidR="00F85D3C" w:rsidRPr="00610956" w:rsidRDefault="00F85D3C" w:rsidP="00F85D3C">
            <w:pPr>
              <w:ind w:firstLineChars="75" w:firstLine="15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BE132E">
              <w:rPr>
                <w:rFonts w:ascii="Times New Roman" w:hAnsi="Times New Roman" w:cs="Times New Roman" w:hint="eastAsia"/>
                <w:color w:val="000000"/>
                <w:kern w:val="0"/>
                <w:sz w:val="20"/>
              </w:rPr>
              <w:t>——</w:t>
            </w:r>
          </w:p>
        </w:tc>
      </w:tr>
      <w:tr w:rsidR="00F85D3C" w:rsidRPr="00E31CFD" w:rsidTr="001B1203">
        <w:trPr>
          <w:cantSplit/>
          <w:trHeight w:val="1198"/>
          <w:jc w:val="center"/>
        </w:trPr>
        <w:tc>
          <w:tcPr>
            <w:tcW w:w="9411" w:type="dxa"/>
            <w:gridSpan w:val="8"/>
            <w:vAlign w:val="center"/>
          </w:tcPr>
          <w:p w:rsidR="00F85D3C" w:rsidRPr="00E31CFD" w:rsidRDefault="00F85D3C" w:rsidP="00F85D3C">
            <w:pPr>
              <w:ind w:left="600" w:hangingChars="300" w:hanging="6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注：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地表水环境评价执行《地表水环境质量标准》（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GB3838-2002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）和《地表水环境质量评价办法（试行）》。</w:t>
            </w:r>
          </w:p>
          <w:p w:rsidR="00F85D3C" w:rsidRPr="00E31CFD" w:rsidRDefault="00F85D3C" w:rsidP="00F85D3C">
            <w:pPr>
              <w:ind w:leftChars="176" w:left="670" w:hangingChars="150" w:hanging="3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2.21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项评价指标为：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pH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F85D3C" w:rsidRPr="00E31CFD" w:rsidRDefault="00F85D3C" w:rsidP="00F85D3C">
            <w:pPr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超过</w:t>
            </w:r>
            <w:r w:rsidRPr="00E31CFD">
              <w:rPr>
                <w:rFonts w:ascii="宋体" w:hAnsi="宋体" w:cs="宋体" w:hint="eastAsia"/>
                <w:color w:val="000000"/>
                <w:sz w:val="20"/>
              </w:rPr>
              <w:t>Ⅲ</w:t>
            </w:r>
            <w:r w:rsidRPr="00E31CFD">
              <w:rPr>
                <w:rFonts w:ascii="Times New Roman" w:hAnsi="Times New Roman" w:cs="Times New Roman"/>
                <w:color w:val="000000"/>
                <w:sz w:val="20"/>
              </w:rPr>
              <w:t>类水质标准的指标为断面污染指标，取超标倍数最大的前三项为主要污染指标。</w:t>
            </w:r>
          </w:p>
        </w:tc>
      </w:tr>
    </w:tbl>
    <w:p w:rsidR="001A2B94" w:rsidRPr="003A041F" w:rsidRDefault="001A2B94" w:rsidP="008C274C">
      <w:pPr>
        <w:spacing w:beforeLines="50" w:line="400" w:lineRule="exact"/>
        <w:ind w:firstLineChars="210" w:firstLine="378"/>
        <w:jc w:val="left"/>
        <w:rPr>
          <w:rFonts w:ascii="Times New Roman" w:hAnsi="Times New Roman" w:cs="Times New Roman"/>
          <w:color w:val="000000"/>
          <w:sz w:val="18"/>
        </w:rPr>
      </w:pPr>
    </w:p>
    <w:sectPr w:rsidR="001A2B94" w:rsidRPr="003A041F" w:rsidSect="008C274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19" w:rsidRDefault="00837719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7719" w:rsidRDefault="00837719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19" w:rsidRDefault="00837719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7719" w:rsidRDefault="00837719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04"/>
    <w:rsid w:val="00017D0C"/>
    <w:rsid w:val="000279D1"/>
    <w:rsid w:val="00051452"/>
    <w:rsid w:val="00070645"/>
    <w:rsid w:val="00071EC5"/>
    <w:rsid w:val="00075604"/>
    <w:rsid w:val="000A0F5A"/>
    <w:rsid w:val="000A189C"/>
    <w:rsid w:val="000B36BE"/>
    <w:rsid w:val="000C45A9"/>
    <w:rsid w:val="000F5752"/>
    <w:rsid w:val="00103F89"/>
    <w:rsid w:val="001076E2"/>
    <w:rsid w:val="00115843"/>
    <w:rsid w:val="001251A7"/>
    <w:rsid w:val="00142154"/>
    <w:rsid w:val="001455FD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3315E"/>
    <w:rsid w:val="0023376F"/>
    <w:rsid w:val="0023408D"/>
    <w:rsid w:val="00240EC4"/>
    <w:rsid w:val="00241261"/>
    <w:rsid w:val="00252BB0"/>
    <w:rsid w:val="00265893"/>
    <w:rsid w:val="0027159A"/>
    <w:rsid w:val="002C19D1"/>
    <w:rsid w:val="002E3B1C"/>
    <w:rsid w:val="002F70CF"/>
    <w:rsid w:val="00305C06"/>
    <w:rsid w:val="003128F0"/>
    <w:rsid w:val="00326E51"/>
    <w:rsid w:val="00337140"/>
    <w:rsid w:val="00346292"/>
    <w:rsid w:val="003732E0"/>
    <w:rsid w:val="00385092"/>
    <w:rsid w:val="00393050"/>
    <w:rsid w:val="003A041F"/>
    <w:rsid w:val="003B3363"/>
    <w:rsid w:val="003B5224"/>
    <w:rsid w:val="003C596E"/>
    <w:rsid w:val="003D7A2F"/>
    <w:rsid w:val="003F0EF1"/>
    <w:rsid w:val="003F3647"/>
    <w:rsid w:val="00415003"/>
    <w:rsid w:val="004203F4"/>
    <w:rsid w:val="00457707"/>
    <w:rsid w:val="00466DC8"/>
    <w:rsid w:val="0049565D"/>
    <w:rsid w:val="004A66D2"/>
    <w:rsid w:val="004B47F0"/>
    <w:rsid w:val="004B5A6B"/>
    <w:rsid w:val="004C3FAA"/>
    <w:rsid w:val="004D4128"/>
    <w:rsid w:val="004F01BC"/>
    <w:rsid w:val="004F3A13"/>
    <w:rsid w:val="005021F8"/>
    <w:rsid w:val="0052274F"/>
    <w:rsid w:val="00537457"/>
    <w:rsid w:val="005409EE"/>
    <w:rsid w:val="005433AA"/>
    <w:rsid w:val="00544AB1"/>
    <w:rsid w:val="00574EC4"/>
    <w:rsid w:val="005A464C"/>
    <w:rsid w:val="005E1892"/>
    <w:rsid w:val="005E453A"/>
    <w:rsid w:val="005F4A07"/>
    <w:rsid w:val="005F6E51"/>
    <w:rsid w:val="0060000A"/>
    <w:rsid w:val="0060145E"/>
    <w:rsid w:val="00610956"/>
    <w:rsid w:val="00633B9E"/>
    <w:rsid w:val="00683103"/>
    <w:rsid w:val="00691660"/>
    <w:rsid w:val="006A1578"/>
    <w:rsid w:val="006C5FD9"/>
    <w:rsid w:val="006D4F34"/>
    <w:rsid w:val="006F05C1"/>
    <w:rsid w:val="00704C45"/>
    <w:rsid w:val="007051CD"/>
    <w:rsid w:val="00707D1D"/>
    <w:rsid w:val="007271B2"/>
    <w:rsid w:val="0074723F"/>
    <w:rsid w:val="00756FCA"/>
    <w:rsid w:val="007806F6"/>
    <w:rsid w:val="0078076B"/>
    <w:rsid w:val="0079680F"/>
    <w:rsid w:val="007A3035"/>
    <w:rsid w:val="007A7FE8"/>
    <w:rsid w:val="007D19EA"/>
    <w:rsid w:val="007F7B67"/>
    <w:rsid w:val="00806AF2"/>
    <w:rsid w:val="00817D17"/>
    <w:rsid w:val="00837719"/>
    <w:rsid w:val="00882FC0"/>
    <w:rsid w:val="008947BA"/>
    <w:rsid w:val="008A6760"/>
    <w:rsid w:val="008C274C"/>
    <w:rsid w:val="009114AD"/>
    <w:rsid w:val="00922A3E"/>
    <w:rsid w:val="009234C4"/>
    <w:rsid w:val="0092523B"/>
    <w:rsid w:val="00956662"/>
    <w:rsid w:val="0096253D"/>
    <w:rsid w:val="0096511E"/>
    <w:rsid w:val="009A2C7F"/>
    <w:rsid w:val="009A4940"/>
    <w:rsid w:val="009C41E4"/>
    <w:rsid w:val="009D4385"/>
    <w:rsid w:val="009D710C"/>
    <w:rsid w:val="009E6F84"/>
    <w:rsid w:val="009F7457"/>
    <w:rsid w:val="00A31D56"/>
    <w:rsid w:val="00A51D29"/>
    <w:rsid w:val="00A865FE"/>
    <w:rsid w:val="00AA483D"/>
    <w:rsid w:val="00AA6BC8"/>
    <w:rsid w:val="00AB4BF2"/>
    <w:rsid w:val="00AB7DE5"/>
    <w:rsid w:val="00AD218D"/>
    <w:rsid w:val="00AD74E8"/>
    <w:rsid w:val="00AD7D36"/>
    <w:rsid w:val="00B04257"/>
    <w:rsid w:val="00B172DE"/>
    <w:rsid w:val="00B3326D"/>
    <w:rsid w:val="00B45877"/>
    <w:rsid w:val="00B70BC6"/>
    <w:rsid w:val="00B72A22"/>
    <w:rsid w:val="00B7467D"/>
    <w:rsid w:val="00B9084C"/>
    <w:rsid w:val="00B920A6"/>
    <w:rsid w:val="00BA0555"/>
    <w:rsid w:val="00BD72F7"/>
    <w:rsid w:val="00BE2A67"/>
    <w:rsid w:val="00BE7E3D"/>
    <w:rsid w:val="00BF1BE2"/>
    <w:rsid w:val="00BF5566"/>
    <w:rsid w:val="00C23D1E"/>
    <w:rsid w:val="00C35E8A"/>
    <w:rsid w:val="00C3791C"/>
    <w:rsid w:val="00C6532D"/>
    <w:rsid w:val="00C66C2D"/>
    <w:rsid w:val="00C85847"/>
    <w:rsid w:val="00C8616A"/>
    <w:rsid w:val="00C94A12"/>
    <w:rsid w:val="00CE1B70"/>
    <w:rsid w:val="00D34031"/>
    <w:rsid w:val="00D659A6"/>
    <w:rsid w:val="00D74E5B"/>
    <w:rsid w:val="00D940E3"/>
    <w:rsid w:val="00DA1C08"/>
    <w:rsid w:val="00DA1D65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30F35"/>
    <w:rsid w:val="00E31CFD"/>
    <w:rsid w:val="00E50575"/>
    <w:rsid w:val="00E91A79"/>
    <w:rsid w:val="00E93036"/>
    <w:rsid w:val="00EA19DD"/>
    <w:rsid w:val="00EA1A66"/>
    <w:rsid w:val="00EA5855"/>
    <w:rsid w:val="00EB0E7D"/>
    <w:rsid w:val="00ED4092"/>
    <w:rsid w:val="00EE271C"/>
    <w:rsid w:val="00EE548B"/>
    <w:rsid w:val="00F20293"/>
    <w:rsid w:val="00F20EB7"/>
    <w:rsid w:val="00F20F3C"/>
    <w:rsid w:val="00F23830"/>
    <w:rsid w:val="00F40B19"/>
    <w:rsid w:val="00F53EE1"/>
    <w:rsid w:val="00F76DE3"/>
    <w:rsid w:val="00F8472C"/>
    <w:rsid w:val="00F85D3C"/>
    <w:rsid w:val="00F86080"/>
    <w:rsid w:val="00F93614"/>
    <w:rsid w:val="00F95E52"/>
    <w:rsid w:val="00FA00EC"/>
    <w:rsid w:val="00FB21A7"/>
    <w:rsid w:val="00FB7811"/>
    <w:rsid w:val="00FC273D"/>
    <w:rsid w:val="00FC4350"/>
    <w:rsid w:val="00FE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115</cp:revision>
  <cp:lastPrinted>2017-01-11T01:18:00Z</cp:lastPrinted>
  <dcterms:created xsi:type="dcterms:W3CDTF">2015-01-07T07:51:00Z</dcterms:created>
  <dcterms:modified xsi:type="dcterms:W3CDTF">2017-01-11T03:34:00Z</dcterms:modified>
</cp:coreProperties>
</file>